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B2D6" w14:textId="77777777" w:rsidR="00F97C4D" w:rsidRPr="007D6A9B" w:rsidRDefault="00F97C4D" w:rsidP="00AF415D">
      <w:pPr>
        <w:pStyle w:val="Podtytu"/>
        <w:tabs>
          <w:tab w:val="clear" w:pos="720"/>
        </w:tabs>
        <w:spacing w:line="276" w:lineRule="auto"/>
        <w:ind w:left="-357" w:firstLine="0"/>
        <w:rPr>
          <w:rFonts w:cs="Tahoma"/>
          <w:b w:val="0"/>
          <w:bCs w:val="0"/>
          <w:sz w:val="22"/>
          <w:szCs w:val="22"/>
        </w:rPr>
      </w:pPr>
    </w:p>
    <w:p w14:paraId="4DB80E70" w14:textId="54D228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UMOWA NR</w:t>
      </w:r>
      <w:r w:rsidR="007059D9">
        <w:rPr>
          <w:rFonts w:ascii="Tahoma" w:eastAsia="Times New Roman" w:hAnsi="Tahoma" w:cs="Tahoma"/>
          <w:lang w:eastAsia="pl-PL"/>
        </w:rPr>
        <w:t xml:space="preserve"> </w:t>
      </w:r>
      <w:r w:rsidR="0092495B">
        <w:rPr>
          <w:rFonts w:ascii="Tahoma" w:eastAsia="Times New Roman" w:hAnsi="Tahoma" w:cs="Tahoma"/>
          <w:lang w:eastAsia="pl-PL"/>
        </w:rPr>
        <w:t>..</w:t>
      </w:r>
      <w:r w:rsidR="007059D9">
        <w:rPr>
          <w:rFonts w:ascii="Tahoma" w:eastAsia="Times New Roman" w:hAnsi="Tahoma" w:cs="Tahoma"/>
          <w:lang w:eastAsia="pl-PL"/>
        </w:rPr>
        <w:t>/WP/NSIII/ARMZ</w:t>
      </w:r>
    </w:p>
    <w:p w14:paraId="38507C1B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ind w:left="0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O UDZIELENIE FINANSOWEGO WSPARCIA POMOSTOWEGO</w:t>
      </w:r>
    </w:p>
    <w:p w14:paraId="02B5FB8B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</w:p>
    <w:p w14:paraId="04178C72" w14:textId="154E6B82" w:rsidR="00382371" w:rsidRPr="007D6A9B" w:rsidRDefault="00382371" w:rsidP="00382371">
      <w:pPr>
        <w:pStyle w:val="Podtytu"/>
        <w:tabs>
          <w:tab w:val="clear" w:pos="720"/>
          <w:tab w:val="left" w:pos="708"/>
        </w:tabs>
        <w:spacing w:line="240" w:lineRule="auto"/>
        <w:ind w:left="0" w:firstLine="0"/>
        <w:rPr>
          <w:rFonts w:cs="Tahoma"/>
          <w:sz w:val="22"/>
          <w:szCs w:val="22"/>
        </w:rPr>
      </w:pPr>
      <w:r w:rsidRPr="007D6A9B">
        <w:rPr>
          <w:rFonts w:cs="Tahoma"/>
          <w:bCs w:val="0"/>
          <w:sz w:val="22"/>
          <w:szCs w:val="22"/>
        </w:rPr>
        <w:t xml:space="preserve">w ramach projektu „Nowy start III”, </w:t>
      </w:r>
      <w:r w:rsidRPr="007D6A9B">
        <w:rPr>
          <w:rFonts w:cs="Tahoma"/>
          <w:sz w:val="22"/>
          <w:szCs w:val="22"/>
        </w:rPr>
        <w:t>8 Oś priorytetowa Rynek Pracy, Działanie 8.4 Rozwój kompetencji kadr</w:t>
      </w:r>
      <w:r w:rsidR="00814F6D">
        <w:rPr>
          <w:rFonts w:cs="Tahoma"/>
          <w:sz w:val="22"/>
          <w:szCs w:val="22"/>
        </w:rPr>
        <w:t xml:space="preserve"> i </w:t>
      </w:r>
      <w:r w:rsidRPr="007D6A9B">
        <w:rPr>
          <w:rFonts w:cs="Tahoma"/>
          <w:sz w:val="22"/>
          <w:szCs w:val="22"/>
        </w:rPr>
        <w:t xml:space="preserve">adaptacja do zmian, Poddziałanie 8.4.2 Adaptacja do zmian.  </w:t>
      </w:r>
    </w:p>
    <w:p w14:paraId="259A876B" w14:textId="77777777" w:rsidR="00A861F6" w:rsidRPr="007D6A9B" w:rsidRDefault="00A861F6" w:rsidP="00263EE1">
      <w:pPr>
        <w:pStyle w:val="Nagwek1"/>
        <w:tabs>
          <w:tab w:val="left" w:pos="6400"/>
        </w:tabs>
        <w:spacing w:before="93" w:line="276" w:lineRule="auto"/>
        <w:ind w:left="0"/>
        <w:rPr>
          <w:rFonts w:ascii="Tahoma" w:eastAsia="Times New Roman" w:hAnsi="Tahoma" w:cs="Tahoma"/>
          <w:b w:val="0"/>
          <w:bCs w:val="0"/>
          <w:lang w:eastAsia="pl-PL"/>
        </w:rPr>
      </w:pPr>
    </w:p>
    <w:p w14:paraId="790E5080" w14:textId="3635E1C7" w:rsidR="00382371" w:rsidRPr="007D6A9B" w:rsidRDefault="00A861F6" w:rsidP="007059D9">
      <w:pPr>
        <w:pStyle w:val="Nagwek1"/>
        <w:tabs>
          <w:tab w:val="left" w:pos="6400"/>
        </w:tabs>
        <w:spacing w:before="93" w:line="276" w:lineRule="auto"/>
        <w:ind w:left="0"/>
        <w:jc w:val="center"/>
        <w:rPr>
          <w:rFonts w:ascii="Tahoma" w:hAnsi="Tahoma" w:cs="Tahoma"/>
          <w:b w:val="0"/>
          <w:bCs w:val="0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udzielenie</w:t>
      </w:r>
      <w:r w:rsidR="0038237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finansowego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wsparcia pomostowego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="00382371" w:rsidRPr="007D6A9B">
        <w:rPr>
          <w:rFonts w:ascii="Tahoma" w:hAnsi="Tahoma" w:cs="Tahoma"/>
          <w:b w:val="0"/>
          <w:bCs w:val="0"/>
        </w:rPr>
        <w:t>ramach projektu</w:t>
      </w:r>
      <w:r w:rsidR="00382371" w:rsidRPr="007D6A9B">
        <w:rPr>
          <w:rFonts w:ascii="Tahoma" w:hAnsi="Tahoma" w:cs="Tahoma"/>
        </w:rPr>
        <w:t xml:space="preserve"> </w:t>
      </w:r>
      <w:r w:rsidR="00382371" w:rsidRPr="007D6A9B">
        <w:rPr>
          <w:rFonts w:ascii="Tahoma" w:hAnsi="Tahoma" w:cs="Tahoma"/>
          <w:b w:val="0"/>
          <w:bCs w:val="0"/>
        </w:rPr>
        <w:t>„Nowy start III” realizowanego</w:t>
      </w:r>
      <w:r w:rsidR="00814F6D">
        <w:rPr>
          <w:rFonts w:ascii="Tahoma" w:hAnsi="Tahoma" w:cs="Tahoma"/>
          <w:b w:val="0"/>
          <w:bCs w:val="0"/>
        </w:rPr>
        <w:t xml:space="preserve"> w </w:t>
      </w:r>
      <w:r w:rsidR="00382371" w:rsidRPr="007D6A9B">
        <w:rPr>
          <w:rFonts w:ascii="Tahoma" w:hAnsi="Tahoma" w:cs="Tahoma"/>
          <w:b w:val="0"/>
          <w:bCs w:val="0"/>
        </w:rPr>
        <w:t xml:space="preserve">ramach Regionalnego Programu Operacyjnego Województwa Małopolskiego 2014-2020, współfinansowanego ze środków Europejskiego Funduszu Społecznego oraz budżetu państwa realizowanego </w:t>
      </w:r>
      <w:r w:rsidR="00814F6D">
        <w:rPr>
          <w:rFonts w:ascii="Tahoma" w:hAnsi="Tahoma" w:cs="Tahoma"/>
          <w:b w:val="0"/>
          <w:bCs w:val="0"/>
        </w:rPr>
        <w:t xml:space="preserve"> w </w:t>
      </w:r>
      <w:r w:rsidR="00382371" w:rsidRPr="007D6A9B">
        <w:rPr>
          <w:rFonts w:ascii="Tahoma" w:hAnsi="Tahoma" w:cs="Tahoma"/>
          <w:b w:val="0"/>
          <w:bCs w:val="0"/>
        </w:rPr>
        <w:t>oparciu</w:t>
      </w:r>
      <w:r w:rsidR="00814F6D">
        <w:rPr>
          <w:rFonts w:ascii="Tahoma" w:hAnsi="Tahoma" w:cs="Tahoma"/>
          <w:b w:val="0"/>
          <w:bCs w:val="0"/>
        </w:rPr>
        <w:t xml:space="preserve"> o </w:t>
      </w:r>
      <w:r w:rsidR="00382371" w:rsidRPr="007D6A9B">
        <w:rPr>
          <w:rFonts w:ascii="Tahoma" w:hAnsi="Tahoma" w:cs="Tahoma"/>
          <w:b w:val="0"/>
          <w:bCs w:val="0"/>
        </w:rPr>
        <w:t>zawartą</w:t>
      </w:r>
      <w:r w:rsidR="00814F6D">
        <w:rPr>
          <w:rFonts w:ascii="Tahoma" w:hAnsi="Tahoma" w:cs="Tahoma"/>
          <w:b w:val="0"/>
          <w:bCs w:val="0"/>
        </w:rPr>
        <w:t xml:space="preserve"> z </w:t>
      </w:r>
      <w:r w:rsidR="00382371" w:rsidRPr="007D6A9B">
        <w:rPr>
          <w:rFonts w:ascii="Tahoma" w:hAnsi="Tahoma" w:cs="Tahoma"/>
          <w:b w:val="0"/>
          <w:bCs w:val="0"/>
        </w:rPr>
        <w:t>Instytucją Pośredniczącą Umowę</w:t>
      </w:r>
      <w:r w:rsidR="00814F6D">
        <w:rPr>
          <w:rFonts w:ascii="Tahoma" w:hAnsi="Tahoma" w:cs="Tahoma"/>
          <w:b w:val="0"/>
          <w:bCs w:val="0"/>
        </w:rPr>
        <w:t xml:space="preserve"> o </w:t>
      </w:r>
      <w:r w:rsidR="00382371" w:rsidRPr="007D6A9B">
        <w:rPr>
          <w:rFonts w:ascii="Tahoma" w:hAnsi="Tahoma" w:cs="Tahoma"/>
          <w:b w:val="0"/>
          <w:bCs w:val="0"/>
        </w:rPr>
        <w:t xml:space="preserve">dofinansowanie projektu </w:t>
      </w:r>
      <w:r w:rsidR="00AC13D0" w:rsidRPr="007D6A9B">
        <w:rPr>
          <w:rFonts w:ascii="Tahoma" w:hAnsi="Tahoma" w:cs="Tahoma"/>
          <w:b w:val="0"/>
          <w:bCs w:val="0"/>
        </w:rPr>
        <w:t xml:space="preserve"> </w:t>
      </w:r>
      <w:r w:rsidR="00382371" w:rsidRPr="007D6A9B">
        <w:rPr>
          <w:rFonts w:ascii="Tahoma" w:hAnsi="Tahoma" w:cs="Tahoma"/>
          <w:b w:val="0"/>
          <w:bCs w:val="0"/>
        </w:rPr>
        <w:t>nr RPMP.08.04.02-12-0303/20-00</w:t>
      </w:r>
    </w:p>
    <w:p w14:paraId="3AE8CE10" w14:textId="77777777" w:rsidR="00382371" w:rsidRPr="007D6A9B" w:rsidRDefault="00382371" w:rsidP="00382371">
      <w:pPr>
        <w:spacing w:after="60"/>
      </w:pPr>
    </w:p>
    <w:p w14:paraId="7C17513B" w14:textId="28217624" w:rsidR="00382371" w:rsidRPr="007D6A9B" w:rsidRDefault="00382371" w:rsidP="00382371">
      <w:pPr>
        <w:spacing w:after="60"/>
      </w:pPr>
      <w:r w:rsidRPr="007D6A9B">
        <w:t>zawarta</w:t>
      </w:r>
      <w:r w:rsidR="00814F6D">
        <w:t xml:space="preserve"> w </w:t>
      </w:r>
      <w:r w:rsidR="00CE1E2B" w:rsidRPr="007D6A9B">
        <w:t>Chrzanowie</w:t>
      </w:r>
      <w:r w:rsidR="00814F6D">
        <w:t xml:space="preserve"> w </w:t>
      </w:r>
      <w:r w:rsidRPr="007D6A9B">
        <w:t>dniu</w:t>
      </w:r>
      <w:r w:rsidR="007059D9">
        <w:t xml:space="preserve"> </w:t>
      </w:r>
      <w:r w:rsidR="0092495B">
        <w:t>…..</w:t>
      </w:r>
      <w:r w:rsidR="007059D9">
        <w:t>.202</w:t>
      </w:r>
      <w:r w:rsidR="0092495B">
        <w:t>2</w:t>
      </w:r>
      <w:r w:rsidRPr="007D6A9B">
        <w:t xml:space="preserve"> pomiędzy: </w:t>
      </w:r>
    </w:p>
    <w:p w14:paraId="07950CC3" w14:textId="77777777" w:rsidR="00382371" w:rsidRPr="007D6A9B" w:rsidRDefault="00382371" w:rsidP="00AF415D">
      <w:pPr>
        <w:pStyle w:val="Nagwek1"/>
        <w:tabs>
          <w:tab w:val="left" w:pos="6400"/>
        </w:tabs>
        <w:spacing w:before="93" w:line="276" w:lineRule="auto"/>
        <w:ind w:left="0"/>
        <w:rPr>
          <w:rFonts w:ascii="Tahoma" w:hAnsi="Tahoma" w:cs="Tahoma"/>
        </w:rPr>
      </w:pPr>
    </w:p>
    <w:p w14:paraId="51A10A02" w14:textId="045A1C7A" w:rsidR="009756F1" w:rsidRPr="007D6A9B" w:rsidRDefault="00CE1E2B" w:rsidP="009756F1">
      <w:pPr>
        <w:spacing w:line="276" w:lineRule="auto"/>
      </w:pPr>
      <w:r w:rsidRPr="007D6A9B">
        <w:rPr>
          <w:b/>
          <w:bCs/>
        </w:rPr>
        <w:t>Agencją Rozwoju</w:t>
      </w:r>
      <w:r w:rsidR="00013791" w:rsidRPr="007D6A9B">
        <w:rPr>
          <w:b/>
          <w:bCs/>
        </w:rPr>
        <w:t xml:space="preserve"> Małopolski Zachodniej S.</w:t>
      </w:r>
      <w:r w:rsidRPr="007D6A9B">
        <w:rPr>
          <w:b/>
          <w:bCs/>
        </w:rPr>
        <w:t>A.</w:t>
      </w:r>
      <w:r w:rsidR="00814F6D">
        <w:t xml:space="preserve"> z </w:t>
      </w:r>
      <w:r w:rsidR="00013791" w:rsidRPr="007D6A9B">
        <w:t>siedzibą: 32-</w:t>
      </w:r>
      <w:r w:rsidRPr="007D6A9B">
        <w:t>5</w:t>
      </w:r>
      <w:r w:rsidR="00013791" w:rsidRPr="007D6A9B">
        <w:t xml:space="preserve">00 </w:t>
      </w:r>
      <w:r w:rsidRPr="007D6A9B">
        <w:t>Chrzanów</w:t>
      </w:r>
      <w:r w:rsidR="00013791" w:rsidRPr="007D6A9B">
        <w:t xml:space="preserve">, </w:t>
      </w:r>
    </w:p>
    <w:p w14:paraId="33054588" w14:textId="29247B28" w:rsidR="00013791" w:rsidRPr="007D6A9B" w:rsidRDefault="00013791" w:rsidP="009756F1">
      <w:pPr>
        <w:spacing w:line="276" w:lineRule="auto"/>
      </w:pPr>
      <w:r w:rsidRPr="007D6A9B">
        <w:t xml:space="preserve">ul. </w:t>
      </w:r>
      <w:r w:rsidR="00CE1E2B" w:rsidRPr="007D6A9B">
        <w:t>Grunwaldzka 5</w:t>
      </w:r>
      <w:r w:rsidRPr="007D6A9B">
        <w:t xml:space="preserve">, wpisaną do rejestru przedsiębiorców prowadzonego przez Sąd Rejonowy dla Krakowa Śródmieścia XII Wydział Gospodarczy Krajowego Rejestru Sądowego pod numerem KRS </w:t>
      </w:r>
      <w:r w:rsidR="00CE1E2B" w:rsidRPr="007D6A9B">
        <w:t>0000225451</w:t>
      </w:r>
      <w:r w:rsidRPr="007D6A9B">
        <w:t xml:space="preserve">, posiadającą nr NIP </w:t>
      </w:r>
      <w:r w:rsidR="00CE1E2B" w:rsidRPr="007D6A9B">
        <w:t>6282088858</w:t>
      </w:r>
      <w:r w:rsidRPr="007D6A9B">
        <w:t xml:space="preserve"> oraz numer REGON </w:t>
      </w:r>
      <w:r w:rsidR="00CE1E2B" w:rsidRPr="007D6A9B">
        <w:t>356905372</w:t>
      </w:r>
      <w:r w:rsidRPr="007D6A9B">
        <w:t xml:space="preserve">, wysokość kapitału zakładowego- </w:t>
      </w:r>
      <w:r w:rsidR="00CE1E2B" w:rsidRPr="007D6A9B">
        <w:t>3.066.</w:t>
      </w:r>
      <w:r w:rsidRPr="007D6A9B">
        <w:t>000,00 zł, reprezentowaną przez:</w:t>
      </w:r>
      <w:r w:rsidR="009756F1" w:rsidRPr="007D6A9B">
        <w:t xml:space="preserve"> </w:t>
      </w:r>
      <w:r w:rsidR="00AC6150" w:rsidRPr="0092495B">
        <w:rPr>
          <w:b/>
          <w:bCs/>
        </w:rPr>
        <w:t>Prezesa Zarządu – Annę Włoszek</w:t>
      </w:r>
      <w:r w:rsidRPr="007D6A9B">
        <w:t>, zwan</w:t>
      </w:r>
      <w:r w:rsidR="00AC6150">
        <w:t>ą</w:t>
      </w:r>
      <w:r w:rsidRPr="007D6A9B">
        <w:t xml:space="preserve"> dalej ,,</w:t>
      </w:r>
      <w:r w:rsidR="00833E0A">
        <w:t>Partnerem projektu</w:t>
      </w:r>
      <w:r w:rsidRPr="007D6A9B">
        <w:t>”</w:t>
      </w:r>
    </w:p>
    <w:p w14:paraId="7BF80C4B" w14:textId="2F7A54D1" w:rsidR="00A861F6" w:rsidRPr="007D6A9B" w:rsidRDefault="00A861F6" w:rsidP="00545569">
      <w:pPr>
        <w:pStyle w:val="Nagwek1"/>
        <w:tabs>
          <w:tab w:val="left" w:pos="6400"/>
        </w:tabs>
        <w:spacing w:before="93" w:line="276" w:lineRule="auto"/>
        <w:ind w:left="0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a</w:t>
      </w:r>
    </w:p>
    <w:p w14:paraId="773E861F" w14:textId="77777777" w:rsidR="00545569" w:rsidRPr="007D6A9B" w:rsidRDefault="00545569" w:rsidP="00545569">
      <w:pPr>
        <w:spacing w:after="60"/>
      </w:pPr>
    </w:p>
    <w:p w14:paraId="26650211" w14:textId="032B05BE" w:rsidR="007534EA" w:rsidRPr="0092495B" w:rsidRDefault="00545569" w:rsidP="00C60048">
      <w:pPr>
        <w:spacing w:after="60"/>
      </w:pPr>
      <w:r w:rsidRPr="0092495B">
        <w:t>Pan</w:t>
      </w:r>
      <w:r w:rsidR="00772AF2" w:rsidRPr="0092495B">
        <w:t>em</w:t>
      </w:r>
      <w:r w:rsidR="0092495B" w:rsidRPr="0092495B">
        <w:t xml:space="preserve"> …………………..</w:t>
      </w:r>
      <w:r w:rsidRPr="0092495B">
        <w:t>, zamieszkał</w:t>
      </w:r>
      <w:r w:rsidR="00772AF2" w:rsidRPr="0092495B">
        <w:t>y</w:t>
      </w:r>
      <w:r w:rsidRPr="0092495B">
        <w:t xml:space="preserve"> </w:t>
      </w:r>
      <w:r w:rsidR="0092495B" w:rsidRPr="0092495B">
        <w:t>………………………..</w:t>
      </w:r>
      <w:r w:rsidR="007534EA" w:rsidRPr="0092495B">
        <w:t xml:space="preserve"> </w:t>
      </w:r>
      <w:r w:rsidRPr="0092495B">
        <w:t>prowadząc</w:t>
      </w:r>
      <w:r w:rsidR="00772AF2" w:rsidRPr="0092495B">
        <w:t>y</w:t>
      </w:r>
      <w:r w:rsidRPr="0092495B">
        <w:t xml:space="preserve"> działalność gospodarczą na podstawie</w:t>
      </w:r>
      <w:r w:rsidR="007059D9" w:rsidRPr="0092495B">
        <w:t xml:space="preserve"> Centralnej </w:t>
      </w:r>
      <w:r w:rsidR="00434162" w:rsidRPr="0092495B">
        <w:t>Ewidencji</w:t>
      </w:r>
      <w:r w:rsidR="00814F6D" w:rsidRPr="0092495B">
        <w:t xml:space="preserve"> i </w:t>
      </w:r>
      <w:r w:rsidR="00434162" w:rsidRPr="0092495B">
        <w:t>Informacji</w:t>
      </w:r>
      <w:r w:rsidR="00814F6D" w:rsidRPr="0092495B">
        <w:t xml:space="preserve"> o </w:t>
      </w:r>
      <w:r w:rsidR="00434162" w:rsidRPr="0092495B">
        <w:t>Działalności Gospodarczej</w:t>
      </w:r>
      <w:r w:rsidRPr="0092495B">
        <w:t>, pod nazwą</w:t>
      </w:r>
      <w:r w:rsidR="0092495B" w:rsidRPr="0092495B">
        <w:t xml:space="preserve"> ……………………………..</w:t>
      </w:r>
      <w:r w:rsidRPr="0092495B">
        <w:t>, NIP:</w:t>
      </w:r>
      <w:r w:rsidR="0092495B" w:rsidRPr="0092495B">
        <w:t xml:space="preserve"> …………………..</w:t>
      </w:r>
      <w:r w:rsidR="004E553E" w:rsidRPr="0092495B">
        <w:t xml:space="preserve">, </w:t>
      </w:r>
      <w:r w:rsidRPr="0092495B">
        <w:t>REGON</w:t>
      </w:r>
      <w:r w:rsidR="004E553E" w:rsidRPr="0092495B">
        <w:t xml:space="preserve"> </w:t>
      </w:r>
      <w:r w:rsidR="0092495B" w:rsidRPr="0092495B">
        <w:t>…………</w:t>
      </w:r>
      <w:r w:rsidR="00434162" w:rsidRPr="0092495B">
        <w:t>,</w:t>
      </w:r>
      <w:r w:rsidR="00814F6D" w:rsidRPr="0092495B">
        <w:t xml:space="preserve"> z </w:t>
      </w:r>
      <w:r w:rsidRPr="0092495B">
        <w:t>siedzibą:</w:t>
      </w:r>
      <w:r w:rsidR="0092495B" w:rsidRPr="0092495B">
        <w:t>………………………</w:t>
      </w:r>
      <w:r w:rsidRPr="0092495B">
        <w:t>, zwan</w:t>
      </w:r>
      <w:r w:rsidR="00772AF2" w:rsidRPr="0092495B">
        <w:t>y</w:t>
      </w:r>
      <w:r w:rsidRPr="0092495B">
        <w:t xml:space="preserve"> dalej „Uczestnikiem projektu”</w:t>
      </w:r>
      <w:r w:rsidR="005B2705" w:rsidRPr="0092495B">
        <w:t>, pozostając</w:t>
      </w:r>
      <w:r w:rsidR="00772AF2" w:rsidRPr="0092495B">
        <w:t>y</w:t>
      </w:r>
      <w:r w:rsidR="00814F6D" w:rsidRPr="0092495B">
        <w:t xml:space="preserve"> w </w:t>
      </w:r>
      <w:r w:rsidR="005B2705" w:rsidRPr="0092495B">
        <w:t>związku małżeńskim</w:t>
      </w:r>
      <w:r w:rsidR="00814F6D" w:rsidRPr="0092495B">
        <w:t xml:space="preserve"> z </w:t>
      </w:r>
      <w:r w:rsidR="005B2705" w:rsidRPr="0092495B">
        <w:t>Pan</w:t>
      </w:r>
      <w:r w:rsidR="00772AF2" w:rsidRPr="0092495B">
        <w:t>ią</w:t>
      </w:r>
      <w:r w:rsidR="0092495B" w:rsidRPr="0092495B">
        <w:t xml:space="preserve"> ……………………….</w:t>
      </w:r>
      <w:r w:rsidR="005B2705" w:rsidRPr="0092495B">
        <w:t>, zamieszkał</w:t>
      </w:r>
      <w:r w:rsidR="00A927EB" w:rsidRPr="0092495B">
        <w:t>ą</w:t>
      </w:r>
      <w:r w:rsidR="005B2705" w:rsidRPr="0092495B">
        <w:t>:</w:t>
      </w:r>
      <w:r w:rsidR="0092495B" w:rsidRPr="0092495B">
        <w:t>……………………</w:t>
      </w:r>
      <w:r w:rsidR="005B2705" w:rsidRPr="0092495B">
        <w:t>, legitymując</w:t>
      </w:r>
      <w:r w:rsidR="00772AF2" w:rsidRPr="0092495B">
        <w:t>a</w:t>
      </w:r>
      <w:r w:rsidR="005B2705" w:rsidRPr="0092495B">
        <w:t xml:space="preserve"> się dowodem osobistym seria</w:t>
      </w:r>
      <w:r w:rsidR="00814F6D" w:rsidRPr="0092495B">
        <w:t xml:space="preserve"> i </w:t>
      </w:r>
      <w:r w:rsidR="005B2705" w:rsidRPr="0092495B">
        <w:t>numer</w:t>
      </w:r>
      <w:r w:rsidR="0092495B" w:rsidRPr="0092495B">
        <w:t xml:space="preserve"> ……………………..</w:t>
      </w:r>
      <w:r w:rsidR="005B2705" w:rsidRPr="0092495B">
        <w:t>, PESEL</w:t>
      </w:r>
      <w:r w:rsidR="0092495B" w:rsidRPr="0092495B">
        <w:t xml:space="preserve"> ……………………….</w:t>
      </w:r>
      <w:r w:rsidR="00C60048" w:rsidRPr="0092495B">
        <w:t>.</w:t>
      </w:r>
    </w:p>
    <w:p w14:paraId="2756BBDA" w14:textId="77777777" w:rsidR="00BB3B45" w:rsidRPr="00C60048" w:rsidRDefault="00BB3B45" w:rsidP="00C60048">
      <w:pPr>
        <w:spacing w:after="60"/>
        <w:rPr>
          <w:b/>
        </w:rPr>
      </w:pPr>
    </w:p>
    <w:p w14:paraId="62F29C77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1.</w:t>
      </w:r>
    </w:p>
    <w:p w14:paraId="106976FC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Przedmiot umowy.</w:t>
      </w:r>
    </w:p>
    <w:p w14:paraId="689F1F3E" w14:textId="12B37C56" w:rsidR="00A861F6" w:rsidRPr="007D6A9B" w:rsidRDefault="00A861F6" w:rsidP="00E757AC">
      <w:pPr>
        <w:pStyle w:val="Nagwek1"/>
        <w:numPr>
          <w:ilvl w:val="0"/>
          <w:numId w:val="24"/>
        </w:numPr>
        <w:tabs>
          <w:tab w:val="left" w:pos="6400"/>
        </w:tabs>
        <w:spacing w:before="93" w:line="276" w:lineRule="auto"/>
        <w:ind w:left="478"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Przedmiotem niniejszej Umowy jest udzielenie przez </w:t>
      </w:r>
      <w:r w:rsidR="00545569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BD7512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projektu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finansowego wsparcia pomostowego, przeznaczonego na wspomaganie Uczestnika projektu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okresie</w:t>
      </w:r>
      <w:r w:rsidR="000008E6" w:rsidRPr="007D6A9B">
        <w:rPr>
          <w:rFonts w:ascii="Tahoma" w:hAnsi="Tahoma" w:cs="Tahoma"/>
          <w:b w:val="0"/>
          <w:bCs w:val="0"/>
        </w:rPr>
        <w:t xml:space="preserve"> </w:t>
      </w:r>
      <w:r w:rsidR="00BD7512" w:rsidRPr="007D6A9B">
        <w:rPr>
          <w:rFonts w:ascii="Tahoma" w:hAnsi="Tahoma" w:cs="Tahoma"/>
          <w:b w:val="0"/>
          <w:bCs w:val="0"/>
        </w:rPr>
        <w:t>od</w:t>
      </w:r>
      <w:r w:rsidR="000008E6" w:rsidRPr="007D6A9B">
        <w:rPr>
          <w:rFonts w:ascii="Tahoma" w:hAnsi="Tahoma" w:cs="Tahoma"/>
          <w:b w:val="0"/>
          <w:bCs w:val="0"/>
        </w:rPr>
        <w:t xml:space="preserve"> </w:t>
      </w:r>
      <w:r w:rsidR="00BD7512" w:rsidRPr="007D6A9B">
        <w:rPr>
          <w:rFonts w:ascii="Tahoma" w:hAnsi="Tahoma" w:cs="Tahoma"/>
          <w:b w:val="0"/>
          <w:bCs w:val="0"/>
        </w:rPr>
        <w:t>1-go</w:t>
      </w:r>
      <w:r w:rsidR="000008E6" w:rsidRPr="007D6A9B">
        <w:rPr>
          <w:rFonts w:ascii="Tahoma" w:hAnsi="Tahoma" w:cs="Tahoma"/>
          <w:b w:val="0"/>
          <w:bCs w:val="0"/>
        </w:rPr>
        <w:t xml:space="preserve"> miesi</w:t>
      </w:r>
      <w:r w:rsidR="00BD7512" w:rsidRPr="007D6A9B">
        <w:rPr>
          <w:rFonts w:ascii="Tahoma" w:hAnsi="Tahoma" w:cs="Tahoma"/>
          <w:b w:val="0"/>
          <w:bCs w:val="0"/>
        </w:rPr>
        <w:t>ą</w:t>
      </w:r>
      <w:r w:rsidR="000008E6" w:rsidRPr="007D6A9B">
        <w:rPr>
          <w:rFonts w:ascii="Tahoma" w:hAnsi="Tahoma" w:cs="Tahoma"/>
          <w:b w:val="0"/>
          <w:bCs w:val="0"/>
        </w:rPr>
        <w:t>c</w:t>
      </w:r>
      <w:r w:rsidR="00BD7512" w:rsidRPr="007D6A9B">
        <w:rPr>
          <w:rFonts w:ascii="Tahoma" w:hAnsi="Tahoma" w:cs="Tahoma"/>
          <w:b w:val="0"/>
          <w:bCs w:val="0"/>
        </w:rPr>
        <w:t>a</w:t>
      </w:r>
      <w:r w:rsidR="000008E6" w:rsidRPr="007D6A9B">
        <w:rPr>
          <w:rFonts w:ascii="Tahoma" w:hAnsi="Tahoma" w:cs="Tahoma"/>
          <w:b w:val="0"/>
          <w:bCs w:val="0"/>
        </w:rPr>
        <w:t xml:space="preserve"> </w:t>
      </w:r>
      <w:r w:rsidR="00BD7512" w:rsidRPr="007D6A9B">
        <w:rPr>
          <w:rFonts w:ascii="Tahoma" w:hAnsi="Tahoma" w:cs="Tahoma"/>
          <w:b w:val="0"/>
          <w:bCs w:val="0"/>
        </w:rPr>
        <w:t>do</w:t>
      </w:r>
      <w:r w:rsidR="000008E6" w:rsidRPr="007D6A9B">
        <w:rPr>
          <w:rFonts w:ascii="Tahoma" w:hAnsi="Tahoma" w:cs="Tahoma"/>
          <w:b w:val="0"/>
          <w:bCs w:val="0"/>
        </w:rPr>
        <w:t xml:space="preserve"> 6</w:t>
      </w:r>
      <w:r w:rsidR="00BD7512" w:rsidRPr="007D6A9B">
        <w:rPr>
          <w:rFonts w:ascii="Tahoma" w:hAnsi="Tahoma" w:cs="Tahoma"/>
          <w:b w:val="0"/>
          <w:bCs w:val="0"/>
        </w:rPr>
        <w:t>-go</w:t>
      </w:r>
      <w:r w:rsidR="000008E6" w:rsidRPr="007D6A9B">
        <w:rPr>
          <w:rFonts w:ascii="Tahoma" w:hAnsi="Tahoma" w:cs="Tahoma"/>
          <w:b w:val="0"/>
          <w:bCs w:val="0"/>
        </w:rPr>
        <w:t xml:space="preserve"> miesiąca prowadzenia działalności </w:t>
      </w:r>
      <w:r w:rsidR="000008E6" w:rsidRPr="007D6A9B">
        <w:rPr>
          <w:rFonts w:ascii="Tahoma" w:hAnsi="Tahoma" w:cs="Tahoma"/>
          <w:b w:val="0"/>
          <w:bCs w:val="0"/>
        </w:rPr>
        <w:lastRenderedPageBreak/>
        <w:t>gospodarczej</w:t>
      </w:r>
      <w:r w:rsidR="000008E6" w:rsidRPr="007D6A9B">
        <w:rPr>
          <w:rStyle w:val="Odwoaniedokomentarza"/>
          <w:rFonts w:ascii="Tahoma" w:eastAsia="Times New Roman" w:hAnsi="Tahoma" w:cs="Tahoma"/>
          <w:b w:val="0"/>
          <w:bCs w:val="0"/>
          <w:sz w:val="24"/>
          <w:szCs w:val="24"/>
          <w:lang w:eastAsia="pl-PL"/>
        </w:rPr>
        <w:t>,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zgodnie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Wnioskiem</w:t>
      </w:r>
      <w:r w:rsidR="00545569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nr</w:t>
      </w:r>
      <w:r w:rsidR="00434162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92495B">
        <w:rPr>
          <w:rFonts w:ascii="Tahoma" w:eastAsia="Times New Roman" w:hAnsi="Tahoma" w:cs="Tahoma"/>
          <w:b w:val="0"/>
          <w:bCs w:val="0"/>
          <w:lang w:eastAsia="pl-PL"/>
        </w:rPr>
        <w:t>..</w:t>
      </w:r>
      <w:r w:rsidR="00434162">
        <w:rPr>
          <w:rFonts w:ascii="Tahoma" w:eastAsia="Times New Roman" w:hAnsi="Tahoma" w:cs="Tahoma"/>
          <w:b w:val="0"/>
          <w:bCs w:val="0"/>
          <w:lang w:eastAsia="pl-PL"/>
        </w:rPr>
        <w:t>/WP/NSIII/ARMZ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="00545569" w:rsidRPr="007D6A9B">
        <w:rPr>
          <w:rFonts w:ascii="Tahoma" w:eastAsia="Times New Roman" w:hAnsi="Tahoma" w:cs="Tahoma"/>
          <w:b w:val="0"/>
          <w:bCs w:val="0"/>
          <w:lang w:eastAsia="pl-PL"/>
        </w:rPr>
        <w:t>finansowe wsparcia pomostowe z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łożonym </w:t>
      </w:r>
      <w:r w:rsidRPr="00BE3FFC">
        <w:rPr>
          <w:rFonts w:ascii="Tahoma" w:eastAsia="Times New Roman" w:hAnsi="Tahoma" w:cs="Tahoma"/>
          <w:b w:val="0"/>
          <w:bCs w:val="0"/>
          <w:lang w:eastAsia="pl-PL"/>
        </w:rPr>
        <w:t>przez</w:t>
      </w:r>
      <w:r w:rsidR="0092495B">
        <w:rPr>
          <w:rFonts w:ascii="Tahoma" w:eastAsia="Times New Roman" w:hAnsi="Tahoma" w:cs="Tahoma"/>
          <w:lang w:eastAsia="pl-PL"/>
        </w:rPr>
        <w:t xml:space="preserve"> …………</w:t>
      </w:r>
      <w:r w:rsidR="00CD4F90" w:rsidRPr="00561628">
        <w:rPr>
          <w:rFonts w:ascii="Tahoma" w:eastAsia="Times New Roman" w:hAnsi="Tahoma" w:cs="Tahoma"/>
          <w:b w:val="0"/>
          <w:bCs w:val="0"/>
          <w:lang w:eastAsia="pl-PL"/>
        </w:rPr>
        <w:t>,</w:t>
      </w:r>
      <w:r w:rsidRPr="00BE3FFC">
        <w:rPr>
          <w:rFonts w:ascii="Tahoma" w:eastAsia="Times New Roman" w:hAnsi="Tahoma" w:cs="Tahoma"/>
          <w:b w:val="0"/>
          <w:bCs w:val="0"/>
          <w:lang w:eastAsia="pl-PL"/>
        </w:rPr>
        <w:t xml:space="preserve"> stanowiącym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załącznik do niniejszej Umowy.</w:t>
      </w:r>
    </w:p>
    <w:p w14:paraId="7BF40515" w14:textId="407FC8D6" w:rsidR="00A861F6" w:rsidRPr="007D6A9B" w:rsidRDefault="00A861F6" w:rsidP="00E757AC">
      <w:pPr>
        <w:pStyle w:val="Nagwek1"/>
        <w:numPr>
          <w:ilvl w:val="0"/>
          <w:numId w:val="24"/>
        </w:numPr>
        <w:tabs>
          <w:tab w:val="left" w:pos="6400"/>
        </w:tabs>
        <w:spacing w:before="93" w:line="276" w:lineRule="auto"/>
        <w:ind w:left="478"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 projektu otrzymuje środki finansowe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ramach wsparcia pomostowego na zasadach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warunkach określonych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niniejszej Umowie na pokrycie wydatków koniecznych do sfinansowania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="00624787" w:rsidRPr="007D6A9B">
        <w:rPr>
          <w:rFonts w:ascii="Tahoma" w:hAnsi="Tahoma" w:cs="Tahoma"/>
          <w:b w:val="0"/>
          <w:bCs w:val="0"/>
        </w:rPr>
        <w:t xml:space="preserve">okresie od </w:t>
      </w:r>
      <w:r w:rsidR="00BD7512" w:rsidRPr="007D6A9B">
        <w:rPr>
          <w:rFonts w:ascii="Tahoma" w:hAnsi="Tahoma" w:cs="Tahoma"/>
          <w:b w:val="0"/>
          <w:bCs w:val="0"/>
        </w:rPr>
        <w:t>1</w:t>
      </w:r>
      <w:r w:rsidR="00624787" w:rsidRPr="007D6A9B">
        <w:rPr>
          <w:rFonts w:ascii="Tahoma" w:hAnsi="Tahoma" w:cs="Tahoma"/>
          <w:b w:val="0"/>
          <w:bCs w:val="0"/>
        </w:rPr>
        <w:t xml:space="preserve"> do </w:t>
      </w:r>
      <w:r w:rsidR="00BD7512" w:rsidRPr="007D6A9B">
        <w:rPr>
          <w:rFonts w:ascii="Tahoma" w:hAnsi="Tahoma" w:cs="Tahoma"/>
          <w:b w:val="0"/>
          <w:bCs w:val="0"/>
        </w:rPr>
        <w:t>6</w:t>
      </w:r>
      <w:r w:rsidR="00624787" w:rsidRPr="007D6A9B">
        <w:rPr>
          <w:rFonts w:ascii="Tahoma" w:hAnsi="Tahoma" w:cs="Tahoma"/>
          <w:b w:val="0"/>
          <w:bCs w:val="0"/>
        </w:rPr>
        <w:t xml:space="preserve"> miesiąca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prowadzenia działalności gospodarczej.</w:t>
      </w:r>
    </w:p>
    <w:p w14:paraId="5B73F1A9" w14:textId="567B2202" w:rsidR="00A861F6" w:rsidRDefault="00A861F6" w:rsidP="00E757AC">
      <w:pPr>
        <w:pStyle w:val="Nagwek1"/>
        <w:numPr>
          <w:ilvl w:val="0"/>
          <w:numId w:val="24"/>
        </w:numPr>
        <w:tabs>
          <w:tab w:val="left" w:pos="6400"/>
        </w:tabs>
        <w:spacing w:before="93" w:line="276" w:lineRule="auto"/>
        <w:ind w:left="478"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 projektu przyjmuje wsparcie pomostowe na zasadach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warunkach określonych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niniejszej Umowie oraz załącznikach, które stanowią integralną część Umowy.</w:t>
      </w:r>
    </w:p>
    <w:p w14:paraId="020FBF62" w14:textId="77777777" w:rsidR="00065E69" w:rsidRPr="007D6A9B" w:rsidRDefault="00065E69" w:rsidP="00065E69">
      <w:pPr>
        <w:pStyle w:val="Nagwek1"/>
        <w:tabs>
          <w:tab w:val="left" w:pos="6400"/>
        </w:tabs>
        <w:spacing w:before="93" w:line="276" w:lineRule="auto"/>
        <w:ind w:left="478" w:right="-284"/>
        <w:rPr>
          <w:rFonts w:ascii="Tahoma" w:eastAsia="Times New Roman" w:hAnsi="Tahoma" w:cs="Tahoma"/>
          <w:b w:val="0"/>
          <w:bCs w:val="0"/>
          <w:lang w:eastAsia="pl-PL"/>
        </w:rPr>
      </w:pPr>
    </w:p>
    <w:p w14:paraId="5A12D065" w14:textId="77777777" w:rsidR="00A861F6" w:rsidRPr="007D6A9B" w:rsidRDefault="00A861F6" w:rsidP="00E757AC">
      <w:pPr>
        <w:pStyle w:val="Nagwek1"/>
        <w:tabs>
          <w:tab w:val="left" w:pos="6400"/>
        </w:tabs>
        <w:spacing w:before="93" w:line="276" w:lineRule="auto"/>
        <w:ind w:right="-284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2.</w:t>
      </w:r>
    </w:p>
    <w:p w14:paraId="1ED1AB8E" w14:textId="77777777" w:rsidR="00A861F6" w:rsidRPr="007D6A9B" w:rsidRDefault="00A861F6" w:rsidP="00E757AC">
      <w:pPr>
        <w:pStyle w:val="Nagwek1"/>
        <w:tabs>
          <w:tab w:val="left" w:pos="6400"/>
        </w:tabs>
        <w:spacing w:before="93" w:line="276" w:lineRule="auto"/>
        <w:ind w:right="-284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Okres udzielania wsparcia pomostowego.</w:t>
      </w:r>
    </w:p>
    <w:p w14:paraId="2495735A" w14:textId="77777777" w:rsidR="00822BE9" w:rsidRDefault="00A861F6" w:rsidP="00E757AC">
      <w:pPr>
        <w:pStyle w:val="Nagwek1"/>
        <w:numPr>
          <w:ilvl w:val="0"/>
          <w:numId w:val="26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Wsparcie pomostowe udzielane jest maksymalnie na okres 6 miesięcy, </w:t>
      </w:r>
    </w:p>
    <w:p w14:paraId="6611EC5D" w14:textId="09458538" w:rsidR="00A861F6" w:rsidRPr="007D6A9B" w:rsidRDefault="00A861F6" w:rsidP="00822BE9">
      <w:pPr>
        <w:pStyle w:val="Nagwek1"/>
        <w:tabs>
          <w:tab w:val="left" w:pos="6400"/>
        </w:tabs>
        <w:spacing w:before="93" w:line="276" w:lineRule="auto"/>
        <w:ind w:left="478"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tj. od dnia</w:t>
      </w:r>
      <w:r w:rsidR="00822BE9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92495B">
        <w:rPr>
          <w:rFonts w:ascii="Tahoma" w:eastAsia="Times New Roman" w:hAnsi="Tahoma" w:cs="Tahoma"/>
          <w:b w:val="0"/>
          <w:bCs w:val="0"/>
          <w:lang w:eastAsia="pl-PL"/>
        </w:rPr>
        <w:t>………..</w:t>
      </w:r>
      <w:r w:rsidR="00822BE9">
        <w:rPr>
          <w:rFonts w:ascii="Tahoma" w:eastAsia="Times New Roman" w:hAnsi="Tahoma" w:cs="Tahoma"/>
          <w:b w:val="0"/>
          <w:bCs w:val="0"/>
          <w:lang w:eastAsia="pl-PL"/>
        </w:rPr>
        <w:t>.202</w:t>
      </w:r>
      <w:r w:rsidR="0092495B">
        <w:rPr>
          <w:rFonts w:ascii="Tahoma" w:eastAsia="Times New Roman" w:hAnsi="Tahoma" w:cs="Tahoma"/>
          <w:b w:val="0"/>
          <w:bCs w:val="0"/>
          <w:lang w:eastAsia="pl-PL"/>
        </w:rPr>
        <w:t>2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do dnia</w:t>
      </w:r>
      <w:r w:rsidR="00822BE9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92495B">
        <w:rPr>
          <w:rFonts w:ascii="Tahoma" w:eastAsia="Times New Roman" w:hAnsi="Tahoma" w:cs="Tahoma"/>
          <w:b w:val="0"/>
          <w:bCs w:val="0"/>
          <w:lang w:eastAsia="pl-PL"/>
        </w:rPr>
        <w:t>………….</w:t>
      </w:r>
      <w:r w:rsidR="00822BE9">
        <w:rPr>
          <w:rFonts w:ascii="Tahoma" w:eastAsia="Times New Roman" w:hAnsi="Tahoma" w:cs="Tahoma"/>
          <w:b w:val="0"/>
          <w:bCs w:val="0"/>
          <w:lang w:eastAsia="pl-PL"/>
        </w:rPr>
        <w:t>.2022 r.</w:t>
      </w:r>
    </w:p>
    <w:p w14:paraId="58A58C11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</w:p>
    <w:p w14:paraId="2050C92A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3.</w:t>
      </w:r>
    </w:p>
    <w:p w14:paraId="5642200E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Finansowanie wsparcia pomostowego.</w:t>
      </w:r>
    </w:p>
    <w:p w14:paraId="5DD6E2D7" w14:textId="1D1C422E" w:rsidR="00A861F6" w:rsidRPr="007D6A9B" w:rsidRDefault="00A861F6" w:rsidP="00E757AC">
      <w:pPr>
        <w:pStyle w:val="Nagwek1"/>
        <w:numPr>
          <w:ilvl w:val="0"/>
          <w:numId w:val="29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Całkowita kwota przyznanej pomocy na wsparcie pomostowe wynosi</w:t>
      </w:r>
      <w:r w:rsidR="00CD4F90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BD7512" w:rsidRPr="007D6A9B">
        <w:rPr>
          <w:rFonts w:ascii="Tahoma" w:eastAsia="Times New Roman" w:hAnsi="Tahoma" w:cs="Tahoma"/>
          <w:b w:val="0"/>
          <w:bCs w:val="0"/>
          <w:lang w:eastAsia="pl-PL"/>
        </w:rPr>
        <w:t>5.400,00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zł (słownie</w:t>
      </w:r>
      <w:r w:rsidR="00BD7512" w:rsidRPr="007D6A9B">
        <w:rPr>
          <w:rFonts w:ascii="Tahoma" w:eastAsia="Times New Roman" w:hAnsi="Tahoma" w:cs="Tahoma"/>
          <w:b w:val="0"/>
          <w:bCs w:val="0"/>
          <w:lang w:eastAsia="pl-PL"/>
        </w:rPr>
        <w:t>: pięć tysięcy czterysta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złotych</w:t>
      </w:r>
      <w:r w:rsidR="00BD7512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00/100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).</w:t>
      </w:r>
    </w:p>
    <w:p w14:paraId="17C93FBA" w14:textId="07B3EFD8" w:rsidR="00A861F6" w:rsidRPr="007D6A9B" w:rsidRDefault="00A861F6" w:rsidP="00E757AC">
      <w:pPr>
        <w:pStyle w:val="Nagwek1"/>
        <w:numPr>
          <w:ilvl w:val="0"/>
          <w:numId w:val="29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Wsparcie pomostowe wypłacone zostanie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następujący sposób:</w:t>
      </w:r>
    </w:p>
    <w:p w14:paraId="4464EB04" w14:textId="250CF782" w:rsidR="00A861F6" w:rsidRDefault="00A861F6" w:rsidP="00E757AC">
      <w:pPr>
        <w:pStyle w:val="Nagwek1"/>
        <w:numPr>
          <w:ilvl w:val="1"/>
          <w:numId w:val="28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- liczba rat:</w:t>
      </w:r>
      <w:r w:rsidR="00BD7512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6</w:t>
      </w:r>
    </w:p>
    <w:p w14:paraId="32BEE753" w14:textId="77777777" w:rsidR="00891AD7" w:rsidRDefault="00891AD7" w:rsidP="00891AD7">
      <w:pPr>
        <w:pStyle w:val="Nagwek1"/>
        <w:numPr>
          <w:ilvl w:val="0"/>
          <w:numId w:val="48"/>
        </w:numPr>
        <w:tabs>
          <w:tab w:val="left" w:pos="6400"/>
        </w:tabs>
        <w:spacing w:before="93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>
        <w:rPr>
          <w:rFonts w:ascii="Tahoma" w:eastAsia="Times New Roman" w:hAnsi="Tahoma" w:cs="Tahoma"/>
          <w:b w:val="0"/>
          <w:bCs w:val="0"/>
          <w:lang w:eastAsia="pl-PL"/>
        </w:rPr>
        <w:t>Transza nr 1 – okres rozliczający transzę 04.04.2022 – 03.05.2022;</w:t>
      </w:r>
    </w:p>
    <w:p w14:paraId="60BD3AD6" w14:textId="77777777" w:rsidR="00891AD7" w:rsidRDefault="00891AD7" w:rsidP="00891AD7">
      <w:pPr>
        <w:pStyle w:val="Nagwek1"/>
        <w:numPr>
          <w:ilvl w:val="0"/>
          <w:numId w:val="48"/>
        </w:numPr>
        <w:tabs>
          <w:tab w:val="left" w:pos="6400"/>
        </w:tabs>
        <w:spacing w:before="93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>
        <w:rPr>
          <w:rFonts w:ascii="Tahoma" w:eastAsia="Times New Roman" w:hAnsi="Tahoma" w:cs="Tahoma"/>
          <w:b w:val="0"/>
          <w:bCs w:val="0"/>
          <w:lang w:eastAsia="pl-PL"/>
        </w:rPr>
        <w:t>Transza nr 2 – okres rozliczający transzę 04.05.2022 – 03.06.2022;</w:t>
      </w:r>
    </w:p>
    <w:p w14:paraId="5686FBDB" w14:textId="77777777" w:rsidR="00891AD7" w:rsidRDefault="00891AD7" w:rsidP="00891AD7">
      <w:pPr>
        <w:pStyle w:val="Nagwek1"/>
        <w:numPr>
          <w:ilvl w:val="0"/>
          <w:numId w:val="48"/>
        </w:numPr>
        <w:tabs>
          <w:tab w:val="left" w:pos="6400"/>
        </w:tabs>
        <w:spacing w:before="93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>
        <w:rPr>
          <w:rFonts w:ascii="Tahoma" w:eastAsia="Times New Roman" w:hAnsi="Tahoma" w:cs="Tahoma"/>
          <w:b w:val="0"/>
          <w:bCs w:val="0"/>
          <w:lang w:eastAsia="pl-PL"/>
        </w:rPr>
        <w:t>Transza nr 3 – okres rozliczający transzę 04.06.2022 – 03.07.2022;</w:t>
      </w:r>
    </w:p>
    <w:p w14:paraId="1378F1C7" w14:textId="77777777" w:rsidR="00891AD7" w:rsidRDefault="00891AD7" w:rsidP="00891AD7">
      <w:pPr>
        <w:pStyle w:val="Nagwek1"/>
        <w:numPr>
          <w:ilvl w:val="0"/>
          <w:numId w:val="48"/>
        </w:numPr>
        <w:tabs>
          <w:tab w:val="left" w:pos="6400"/>
        </w:tabs>
        <w:spacing w:before="93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>
        <w:rPr>
          <w:rFonts w:ascii="Tahoma" w:eastAsia="Times New Roman" w:hAnsi="Tahoma" w:cs="Tahoma"/>
          <w:b w:val="0"/>
          <w:bCs w:val="0"/>
          <w:lang w:eastAsia="pl-PL"/>
        </w:rPr>
        <w:t>Transza nr 4 – okres rozliczający transzę 04.07.2022 – 03.08.2022;</w:t>
      </w:r>
    </w:p>
    <w:p w14:paraId="21E02461" w14:textId="77777777" w:rsidR="00891AD7" w:rsidRDefault="00891AD7" w:rsidP="00891AD7">
      <w:pPr>
        <w:pStyle w:val="Nagwek1"/>
        <w:numPr>
          <w:ilvl w:val="0"/>
          <w:numId w:val="48"/>
        </w:numPr>
        <w:tabs>
          <w:tab w:val="left" w:pos="6400"/>
        </w:tabs>
        <w:spacing w:before="93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>
        <w:rPr>
          <w:rFonts w:ascii="Tahoma" w:eastAsia="Times New Roman" w:hAnsi="Tahoma" w:cs="Tahoma"/>
          <w:b w:val="0"/>
          <w:bCs w:val="0"/>
          <w:lang w:eastAsia="pl-PL"/>
        </w:rPr>
        <w:t>Transza nr 5 – okres rozliczający transzę 04.08.2022 – 03.09.2022;</w:t>
      </w:r>
    </w:p>
    <w:p w14:paraId="7D80014D" w14:textId="26BBCF03" w:rsidR="00891AD7" w:rsidRPr="00891AD7" w:rsidRDefault="00891AD7" w:rsidP="00891AD7">
      <w:pPr>
        <w:pStyle w:val="Nagwek1"/>
        <w:numPr>
          <w:ilvl w:val="0"/>
          <w:numId w:val="48"/>
        </w:numPr>
        <w:tabs>
          <w:tab w:val="left" w:pos="6400"/>
        </w:tabs>
        <w:spacing w:before="93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>
        <w:rPr>
          <w:rFonts w:ascii="Tahoma" w:eastAsia="Times New Roman" w:hAnsi="Tahoma" w:cs="Tahoma"/>
          <w:b w:val="0"/>
          <w:bCs w:val="0"/>
          <w:lang w:eastAsia="pl-PL"/>
        </w:rPr>
        <w:t>Transza nr 6 – okres rozliczający transzę 04.09.2022 – 03.10.2022;</w:t>
      </w:r>
    </w:p>
    <w:p w14:paraId="795DA6AE" w14:textId="15475E25" w:rsidR="00A861F6" w:rsidRPr="007D6A9B" w:rsidRDefault="00A861F6" w:rsidP="00E757AC">
      <w:pPr>
        <w:pStyle w:val="Nagwek1"/>
        <w:numPr>
          <w:ilvl w:val="1"/>
          <w:numId w:val="28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- wysokość każdej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rat </w:t>
      </w:r>
      <w:r w:rsidR="00BD7512" w:rsidRPr="007D6A9B">
        <w:rPr>
          <w:rFonts w:ascii="Tahoma" w:eastAsia="Times New Roman" w:hAnsi="Tahoma" w:cs="Tahoma"/>
          <w:b w:val="0"/>
          <w:bCs w:val="0"/>
          <w:lang w:eastAsia="pl-PL"/>
        </w:rPr>
        <w:t>900,00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złotych (słownie</w:t>
      </w:r>
      <w:r w:rsidR="00CD4F90" w:rsidRPr="007D6A9B">
        <w:rPr>
          <w:rFonts w:ascii="Tahoma" w:eastAsia="Times New Roman" w:hAnsi="Tahoma" w:cs="Tahoma"/>
          <w:b w:val="0"/>
          <w:bCs w:val="0"/>
          <w:lang w:eastAsia="pl-PL"/>
        </w:rPr>
        <w:t>: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BD7512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dziewięćset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złotych</w:t>
      </w:r>
      <w:r w:rsidR="00775306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00/100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).</w:t>
      </w:r>
    </w:p>
    <w:p w14:paraId="58CDE589" w14:textId="017DDDAE" w:rsidR="008456BD" w:rsidRDefault="00A861F6" w:rsidP="00BD7512">
      <w:pPr>
        <w:pStyle w:val="Nagwek1"/>
        <w:numPr>
          <w:ilvl w:val="0"/>
          <w:numId w:val="29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Beneficjent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dniu podpisania niniejszej Umowy zobowiązany jest wydać Uczestnikowi projektu zaświadczenie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udzielonej pomocy de </w:t>
      </w:r>
      <w:proofErr w:type="spellStart"/>
      <w:r w:rsidRPr="007D6A9B">
        <w:rPr>
          <w:rFonts w:ascii="Tahoma" w:eastAsia="Times New Roman" w:hAnsi="Tahoma" w:cs="Tahoma"/>
          <w:b w:val="0"/>
          <w:bCs w:val="0"/>
          <w:lang w:eastAsia="pl-PL"/>
        </w:rPr>
        <w:t>minimis</w:t>
      </w:r>
      <w:proofErr w:type="spellEnd"/>
      <w:r w:rsidRPr="007D6A9B">
        <w:rPr>
          <w:rFonts w:ascii="Tahoma" w:eastAsia="Times New Roman" w:hAnsi="Tahoma" w:cs="Tahoma"/>
          <w:b w:val="0"/>
          <w:bCs w:val="0"/>
          <w:lang w:eastAsia="pl-PL"/>
        </w:rPr>
        <w:t>, zgodnie</w:t>
      </w:r>
      <w:r w:rsidR="00BD7512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    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rozporządzeniem Rady Ministrów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dnia 20 marca 2007 r.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sprawie zaświadczeń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pomocy de </w:t>
      </w:r>
      <w:proofErr w:type="spellStart"/>
      <w:r w:rsidRPr="007D6A9B">
        <w:rPr>
          <w:rFonts w:ascii="Tahoma" w:eastAsia="Times New Roman" w:hAnsi="Tahoma" w:cs="Tahoma"/>
          <w:b w:val="0"/>
          <w:bCs w:val="0"/>
          <w:lang w:eastAsia="pl-PL"/>
        </w:rPr>
        <w:t>minimis</w:t>
      </w:r>
      <w:proofErr w:type="spellEnd"/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pomocy de </w:t>
      </w:r>
      <w:proofErr w:type="spellStart"/>
      <w:r w:rsidRPr="007D6A9B">
        <w:rPr>
          <w:rFonts w:ascii="Tahoma" w:eastAsia="Times New Roman" w:hAnsi="Tahoma" w:cs="Tahoma"/>
          <w:b w:val="0"/>
          <w:bCs w:val="0"/>
          <w:lang w:eastAsia="pl-PL"/>
        </w:rPr>
        <w:t>minimis</w:t>
      </w:r>
      <w:proofErr w:type="spellEnd"/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rolnictwie lub rybołówstwie.</w:t>
      </w:r>
    </w:p>
    <w:p w14:paraId="54AE147B" w14:textId="77777777" w:rsidR="00891AD7" w:rsidRPr="007D6A9B" w:rsidRDefault="00891AD7" w:rsidP="00891AD7">
      <w:pPr>
        <w:pStyle w:val="Nagwek1"/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</w:p>
    <w:p w14:paraId="2DC349CC" w14:textId="49DC49EC" w:rsidR="008456BD" w:rsidRPr="007D6A9B" w:rsidRDefault="00A861F6" w:rsidP="00E757AC">
      <w:pPr>
        <w:pStyle w:val="Nagwek1"/>
        <w:numPr>
          <w:ilvl w:val="0"/>
          <w:numId w:val="29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lastRenderedPageBreak/>
        <w:t>Uczestnik projektu zobowiązany jest do przechowywania dokumentacji związanej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otrzymaną pomocą przez okres 10 lat, licząc od dnia podpisania niniejszej Umowy oraz udostępniania tejże dokumentacji, jak również stosownych informacji dotyczących udzielonej pomocy na żądanie uprawnionych podmiotów.</w:t>
      </w:r>
    </w:p>
    <w:p w14:paraId="30D95489" w14:textId="1B295841" w:rsidR="008456BD" w:rsidRPr="007D6A9B" w:rsidRDefault="00A861F6" w:rsidP="00E757AC">
      <w:pPr>
        <w:pStyle w:val="Nagwek1"/>
        <w:numPr>
          <w:ilvl w:val="0"/>
          <w:numId w:val="29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Wszystkie płatności będą dokonywane przez Beneficjenta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PLN na rachunek bankowy Uczestnika projektu </w:t>
      </w:r>
      <w:r w:rsidRPr="00D65EF8">
        <w:rPr>
          <w:rFonts w:ascii="Tahoma" w:eastAsia="Times New Roman" w:hAnsi="Tahoma" w:cs="Tahoma"/>
          <w:b w:val="0"/>
          <w:bCs w:val="0"/>
          <w:lang w:eastAsia="pl-PL"/>
        </w:rPr>
        <w:t xml:space="preserve">nr </w:t>
      </w:r>
      <w:r w:rsidR="0092495B">
        <w:rPr>
          <w:rFonts w:ascii="Tahoma" w:eastAsia="Times New Roman" w:hAnsi="Tahoma" w:cs="Tahoma"/>
          <w:lang w:eastAsia="pl-PL"/>
        </w:rPr>
        <w:t>………………</w:t>
      </w:r>
      <w:r w:rsidR="00775306" w:rsidRPr="00F93E99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Pr="00D65EF8">
        <w:rPr>
          <w:rFonts w:ascii="Tahoma" w:eastAsia="Times New Roman" w:hAnsi="Tahoma" w:cs="Tahoma"/>
          <w:b w:val="0"/>
          <w:bCs w:val="0"/>
          <w:lang w:eastAsia="pl-PL"/>
        </w:rPr>
        <w:t>prowadzony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złotych polskich.</w:t>
      </w:r>
    </w:p>
    <w:p w14:paraId="3B954C0A" w14:textId="13CF069C" w:rsidR="00A861F6" w:rsidRPr="007D6A9B" w:rsidRDefault="00A861F6" w:rsidP="00AF415D">
      <w:pPr>
        <w:pStyle w:val="Nagwek1"/>
        <w:numPr>
          <w:ilvl w:val="0"/>
          <w:numId w:val="29"/>
        </w:numPr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Wsparcie pomostowe jest przyznawane wyłącznie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kwocie netto (bez podatku VAT).</w:t>
      </w:r>
    </w:p>
    <w:p w14:paraId="0AF1078D" w14:textId="77777777" w:rsidR="00814C81" w:rsidRPr="007D6A9B" w:rsidRDefault="00814C81" w:rsidP="00814C81">
      <w:pPr>
        <w:pStyle w:val="Nagwek1"/>
        <w:tabs>
          <w:tab w:val="left" w:pos="6400"/>
        </w:tabs>
        <w:spacing w:before="93" w:line="276" w:lineRule="auto"/>
        <w:ind w:left="596"/>
        <w:rPr>
          <w:rFonts w:ascii="Tahoma" w:eastAsia="Times New Roman" w:hAnsi="Tahoma" w:cs="Tahoma"/>
          <w:b w:val="0"/>
          <w:bCs w:val="0"/>
          <w:lang w:eastAsia="pl-PL"/>
        </w:rPr>
      </w:pPr>
    </w:p>
    <w:p w14:paraId="43CC2C8E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4.</w:t>
      </w:r>
    </w:p>
    <w:p w14:paraId="0AD6181C" w14:textId="04C66E91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Postanowienia szczegółowe dotyczące wypłaty</w:t>
      </w:r>
      <w:r w:rsidR="00814F6D">
        <w:rPr>
          <w:rFonts w:ascii="Tahoma" w:eastAsia="Times New Roman" w:hAnsi="Tahoma" w:cs="Tahoma"/>
          <w:lang w:eastAsia="pl-PL"/>
        </w:rPr>
        <w:t xml:space="preserve"> i </w:t>
      </w:r>
      <w:r w:rsidRPr="007D6A9B">
        <w:rPr>
          <w:rFonts w:ascii="Tahoma" w:eastAsia="Times New Roman" w:hAnsi="Tahoma" w:cs="Tahoma"/>
          <w:lang w:eastAsia="pl-PL"/>
        </w:rPr>
        <w:t>wydatkowania wsparcia pomostowego.</w:t>
      </w:r>
    </w:p>
    <w:p w14:paraId="416F1C7B" w14:textId="721CBCCF" w:rsidR="00A62C93" w:rsidRPr="007D6A9B" w:rsidRDefault="00A861F6" w:rsidP="00E757AC">
      <w:pPr>
        <w:pStyle w:val="Nagwek1"/>
        <w:numPr>
          <w:ilvl w:val="0"/>
          <w:numId w:val="3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 projektu zobowiązuje się do wydatkowania wsparcia pomostowego, będącego przedmiotem Wniosku,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§ 1 ust. 1,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najwyższym stopniem staranności oraz zgodnie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ww. </w:t>
      </w:r>
      <w:r w:rsidR="00CD4F90" w:rsidRPr="007D6A9B">
        <w:rPr>
          <w:rFonts w:ascii="Tahoma" w:eastAsia="Times New Roman" w:hAnsi="Tahoma" w:cs="Tahoma"/>
          <w:b w:val="0"/>
          <w:bCs w:val="0"/>
          <w:lang w:eastAsia="pl-PL"/>
        </w:rPr>
        <w:t>w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nioskiem oraz postanowieniami ni</w:t>
      </w:r>
      <w:r w:rsidR="008456BD" w:rsidRPr="007D6A9B">
        <w:rPr>
          <w:rFonts w:ascii="Tahoma" w:eastAsia="Times New Roman" w:hAnsi="Tahoma" w:cs="Tahoma"/>
          <w:b w:val="0"/>
          <w:bCs w:val="0"/>
          <w:lang w:eastAsia="pl-PL"/>
        </w:rPr>
        <w:t>n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iejszej Umowy.</w:t>
      </w:r>
      <w:r w:rsidR="00CD4F90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</w:p>
    <w:p w14:paraId="08CB9D10" w14:textId="15EBD17A" w:rsidR="008872FD" w:rsidRPr="007D6A9B" w:rsidRDefault="00A861F6" w:rsidP="00E757AC">
      <w:pPr>
        <w:pStyle w:val="Nagwek1"/>
        <w:numPr>
          <w:ilvl w:val="0"/>
          <w:numId w:val="3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Rozliczenie wydatków przewidzianych we Wniosku,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§ 1 ust. 1 nastąpi </w:t>
      </w:r>
      <w:r w:rsidR="00545569" w:rsidRPr="007D6A9B">
        <w:rPr>
          <w:rFonts w:ascii="Tahoma" w:eastAsia="Times New Roman" w:hAnsi="Tahoma" w:cs="Tahoma"/>
          <w:b w:val="0"/>
          <w:bCs w:val="0"/>
          <w:lang w:eastAsia="pl-PL"/>
        </w:rPr>
        <w:t>poprzez złożenie przez Uczestnika projektu</w:t>
      </w:r>
      <w:r w:rsidR="00D857DC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rozliczenia zawierającego</w:t>
      </w:r>
      <w:r w:rsidR="00545569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8872FD" w:rsidRPr="007D6A9B">
        <w:rPr>
          <w:rFonts w:ascii="Tahoma" w:eastAsia="Times New Roman" w:hAnsi="Tahoma" w:cs="Tahoma"/>
          <w:b w:val="0"/>
          <w:bCs w:val="0"/>
          <w:lang w:eastAsia="pl-PL"/>
        </w:rPr>
        <w:t>zestawieni</w:t>
      </w:r>
      <w:r w:rsidR="00D857DC" w:rsidRPr="007D6A9B">
        <w:rPr>
          <w:rFonts w:ascii="Tahoma" w:eastAsia="Times New Roman" w:hAnsi="Tahoma" w:cs="Tahoma"/>
          <w:b w:val="0"/>
          <w:bCs w:val="0"/>
          <w:lang w:eastAsia="pl-PL"/>
        </w:rPr>
        <w:t>e</w:t>
      </w:r>
      <w:r w:rsidR="008872FD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poniesionych wydatków (zgodnie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="008872FD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obowiązującym wzorem zestawienia udostępnionym przez Partnera projektu). </w:t>
      </w:r>
    </w:p>
    <w:p w14:paraId="71BE6D12" w14:textId="620533B2" w:rsidR="001E5EB6" w:rsidRPr="007D6A9B" w:rsidRDefault="00A861F6" w:rsidP="00E757AC">
      <w:pPr>
        <w:pStyle w:val="Nagwek1"/>
        <w:numPr>
          <w:ilvl w:val="0"/>
          <w:numId w:val="3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Wsparcie pomostowe zostanie wypłacone pod warunkiem rozpoczęcia prowadzenia działalności gospodarczej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wniesienia zabezpieczenia prawidłowej realizacji umowy.</w:t>
      </w:r>
    </w:p>
    <w:p w14:paraId="49560DEC" w14:textId="51EBA225" w:rsidR="001E5EB6" w:rsidRPr="007D6A9B" w:rsidRDefault="00A861F6" w:rsidP="00E757AC">
      <w:pPr>
        <w:pStyle w:val="Nagwek1"/>
        <w:numPr>
          <w:ilvl w:val="0"/>
          <w:numId w:val="3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Zabezpieczenie prawidłowej realizacji umowy wniesione zostanie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formie</w:t>
      </w:r>
      <w:r w:rsidR="00822BE9">
        <w:rPr>
          <w:rFonts w:ascii="Tahoma" w:eastAsia="Times New Roman" w:hAnsi="Tahoma" w:cs="Tahoma"/>
          <w:b w:val="0"/>
          <w:bCs w:val="0"/>
          <w:lang w:eastAsia="pl-PL"/>
        </w:rPr>
        <w:t xml:space="preserve"> weksla in blanco.</w:t>
      </w:r>
    </w:p>
    <w:p w14:paraId="1A4959B3" w14:textId="4D594953" w:rsidR="00A861F6" w:rsidRPr="007D6A9B" w:rsidRDefault="00A861F6" w:rsidP="00E757AC">
      <w:pPr>
        <w:pStyle w:val="Nagwek1"/>
        <w:numPr>
          <w:ilvl w:val="0"/>
          <w:numId w:val="3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Wypłata pierwszej raty nastąpi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terminie 5 dni od dnia podpisania niniejszej Umowy,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zastrzeżeniem ust. 3.</w:t>
      </w:r>
    </w:p>
    <w:p w14:paraId="28A47EB0" w14:textId="60A8E1AE" w:rsidR="000807CD" w:rsidRPr="007D6A9B" w:rsidRDefault="000807CD" w:rsidP="00E757AC">
      <w:pPr>
        <w:pStyle w:val="Akapitzlist"/>
        <w:numPr>
          <w:ilvl w:val="0"/>
          <w:numId w:val="30"/>
        </w:numPr>
        <w:spacing w:line="276" w:lineRule="auto"/>
        <w:ind w:right="-284"/>
      </w:pPr>
      <w:r w:rsidRPr="007D6A9B">
        <w:t>Wydatki</w:t>
      </w:r>
      <w:r w:rsidR="00814F6D">
        <w:t xml:space="preserve"> w </w:t>
      </w:r>
      <w:r w:rsidRPr="007D6A9B">
        <w:t xml:space="preserve">ramach przyznanego wsparcia pomostowego </w:t>
      </w:r>
      <w:r w:rsidR="00410979" w:rsidRPr="007D6A9B">
        <w:t>muszą</w:t>
      </w:r>
      <w:r w:rsidRPr="007D6A9B">
        <w:t xml:space="preserve"> zostać poniesione</w:t>
      </w:r>
      <w:r w:rsidR="00814F6D">
        <w:t xml:space="preserve"> w </w:t>
      </w:r>
      <w:r w:rsidRPr="007D6A9B">
        <w:t>okresie na jaki zawarta została umowa.</w:t>
      </w:r>
    </w:p>
    <w:p w14:paraId="73FE2AB2" w14:textId="4DB02A20" w:rsidR="000807CD" w:rsidRPr="007D6A9B" w:rsidRDefault="000807CD" w:rsidP="00E757AC">
      <w:pPr>
        <w:pStyle w:val="Akapitzlist"/>
        <w:numPr>
          <w:ilvl w:val="0"/>
          <w:numId w:val="30"/>
        </w:numPr>
        <w:spacing w:line="276" w:lineRule="auto"/>
        <w:ind w:right="-284"/>
      </w:pPr>
      <w:r w:rsidRPr="007D6A9B">
        <w:t xml:space="preserve">Wsparcie pomostowe jest kwalifikowalne na podstawie </w:t>
      </w:r>
      <w:r w:rsidR="00D857DC" w:rsidRPr="007D6A9B">
        <w:t xml:space="preserve">zestawienia </w:t>
      </w:r>
      <w:r w:rsidRPr="007D6A9B">
        <w:t>przedkładanego przez Uczestnika/</w:t>
      </w:r>
      <w:proofErr w:type="spellStart"/>
      <w:r w:rsidRPr="007D6A9B">
        <w:t>czkę</w:t>
      </w:r>
      <w:proofErr w:type="spellEnd"/>
      <w:r w:rsidRPr="007D6A9B">
        <w:t xml:space="preserve"> projektu</w:t>
      </w:r>
      <w:r w:rsidR="00814F6D">
        <w:t xml:space="preserve"> w </w:t>
      </w:r>
      <w:r w:rsidRPr="007D6A9B">
        <w:t xml:space="preserve">terminie do 7 dni kalendarzowych </w:t>
      </w:r>
      <w:r w:rsidR="00410979" w:rsidRPr="007D6A9B">
        <w:t>od dnia poniesienia ostatniego wydatku</w:t>
      </w:r>
      <w:r w:rsidRPr="007D6A9B">
        <w:t>, zawierającego zestawienie poniesionych wydatków, sporządzonego</w:t>
      </w:r>
      <w:r w:rsidR="00814F6D">
        <w:t xml:space="preserve"> w </w:t>
      </w:r>
      <w:r w:rsidRPr="007D6A9B">
        <w:t>oparciu</w:t>
      </w:r>
      <w:r w:rsidR="00814F6D">
        <w:t xml:space="preserve"> o </w:t>
      </w:r>
      <w:r w:rsidRPr="007D6A9B">
        <w:t xml:space="preserve">dokumenty księgowe, przy czym Partner </w:t>
      </w:r>
      <w:r w:rsidR="00775306" w:rsidRPr="007D6A9B">
        <w:t xml:space="preserve">projektu </w:t>
      </w:r>
      <w:r w:rsidRPr="007D6A9B">
        <w:t>ma prawo żądać wglądu</w:t>
      </w:r>
      <w:r w:rsidR="00814F6D">
        <w:t xml:space="preserve"> w </w:t>
      </w:r>
      <w:r w:rsidRPr="007D6A9B">
        <w:t>dokumenty księgowe ujęte</w:t>
      </w:r>
      <w:r w:rsidR="00814F6D">
        <w:t xml:space="preserve"> w </w:t>
      </w:r>
      <w:r w:rsidRPr="007D6A9B">
        <w:t>rozliczeniu.</w:t>
      </w:r>
    </w:p>
    <w:p w14:paraId="78B8EA84" w14:textId="50EA1B70" w:rsidR="000807CD" w:rsidRPr="007D6A9B" w:rsidRDefault="000807CD" w:rsidP="00E757AC">
      <w:pPr>
        <w:pStyle w:val="Akapitzlist"/>
        <w:numPr>
          <w:ilvl w:val="0"/>
          <w:numId w:val="30"/>
        </w:numPr>
        <w:spacing w:line="276" w:lineRule="auto"/>
        <w:ind w:right="-284"/>
      </w:pPr>
      <w:r w:rsidRPr="007D6A9B">
        <w:t>Wniosek</w:t>
      </w:r>
      <w:r w:rsidR="00814F6D">
        <w:t xml:space="preserve"> o </w:t>
      </w:r>
      <w:r w:rsidRPr="007D6A9B">
        <w:t>zmiany</w:t>
      </w:r>
      <w:r w:rsidR="00814F6D">
        <w:t xml:space="preserve"> w </w:t>
      </w:r>
      <w:r w:rsidRPr="007D6A9B">
        <w:t>zestawieniu, musi zostać złożony</w:t>
      </w:r>
      <w:r w:rsidR="00814F6D">
        <w:t xml:space="preserve"> w </w:t>
      </w:r>
      <w:r w:rsidRPr="007D6A9B">
        <w:t>formie pisemnej,</w:t>
      </w:r>
      <w:r w:rsidR="00814F6D">
        <w:t xml:space="preserve"> w </w:t>
      </w:r>
      <w:r w:rsidRPr="007D6A9B">
        <w:t>terminie 7 dni kalendarzowych przed dniem,</w:t>
      </w:r>
      <w:r w:rsidR="00814F6D">
        <w:t xml:space="preserve"> w </w:t>
      </w:r>
      <w:r w:rsidRPr="007D6A9B">
        <w:t>którym zmiana powinna wejść</w:t>
      </w:r>
      <w:r w:rsidR="00814F6D">
        <w:t xml:space="preserve"> w </w:t>
      </w:r>
      <w:r w:rsidRPr="007D6A9B">
        <w:t>życie. Zasada ta nie dotyczy sytuacji, gdy niezachowanie terminu nastąpi</w:t>
      </w:r>
      <w:r w:rsidR="00814F6D">
        <w:t xml:space="preserve"> z </w:t>
      </w:r>
      <w:r w:rsidRPr="007D6A9B">
        <w:t>przyczyn niezależnych od uczestnika projektu lub gdy została ona zaakceptowana przez Partnera</w:t>
      </w:r>
      <w:r w:rsidR="00775306" w:rsidRPr="007D6A9B">
        <w:t xml:space="preserve"> projektu</w:t>
      </w:r>
      <w:r w:rsidRPr="007D6A9B">
        <w:t>.</w:t>
      </w:r>
    </w:p>
    <w:p w14:paraId="3E5BAFF1" w14:textId="3BB6C2C8" w:rsidR="00E757AC" w:rsidRDefault="00084EEB" w:rsidP="00BB3B45">
      <w:pPr>
        <w:pStyle w:val="Akapitzlist"/>
        <w:numPr>
          <w:ilvl w:val="0"/>
          <w:numId w:val="30"/>
        </w:numPr>
        <w:spacing w:line="276" w:lineRule="auto"/>
        <w:ind w:right="-284"/>
      </w:pPr>
      <w:r w:rsidRPr="007D6A9B">
        <w:lastRenderedPageBreak/>
        <w:t>Partner</w:t>
      </w:r>
      <w:r w:rsidR="00775306" w:rsidRPr="007D6A9B">
        <w:t xml:space="preserve"> projektu</w:t>
      </w:r>
      <w:r w:rsidRPr="007D6A9B">
        <w:t xml:space="preserve"> może wezwać Uczestnika/</w:t>
      </w:r>
      <w:proofErr w:type="spellStart"/>
      <w:r w:rsidRPr="007D6A9B">
        <w:t>czkę</w:t>
      </w:r>
      <w:proofErr w:type="spellEnd"/>
      <w:r w:rsidRPr="007D6A9B">
        <w:t xml:space="preserve"> projektu do przedstawienia sprawozdania cząstkowego, potwierdzającego prawidłowość wydatkowania dotychczas otrzymanych środków</w:t>
      </w:r>
      <w:r w:rsidR="00814F6D">
        <w:t xml:space="preserve"> w </w:t>
      </w:r>
      <w:r w:rsidRPr="007D6A9B">
        <w:t>ramach wsparcia pomostowego.</w:t>
      </w:r>
    </w:p>
    <w:p w14:paraId="6D5B4274" w14:textId="77777777" w:rsidR="004E553E" w:rsidRPr="00BB3B45" w:rsidRDefault="004E553E" w:rsidP="004E553E">
      <w:pPr>
        <w:pStyle w:val="Akapitzlist"/>
        <w:spacing w:line="276" w:lineRule="auto"/>
        <w:ind w:left="478" w:right="-284"/>
      </w:pPr>
    </w:p>
    <w:p w14:paraId="0BF2E444" w14:textId="60552AE6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5.</w:t>
      </w:r>
    </w:p>
    <w:p w14:paraId="002BBA82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Obowiązki kontrolne.</w:t>
      </w:r>
    </w:p>
    <w:p w14:paraId="5B13892B" w14:textId="30EDB618" w:rsidR="00A861F6" w:rsidRPr="007D6A9B" w:rsidRDefault="00A861F6" w:rsidP="00E757AC">
      <w:pPr>
        <w:pStyle w:val="Nagwek1"/>
        <w:numPr>
          <w:ilvl w:val="0"/>
          <w:numId w:val="25"/>
        </w:numPr>
        <w:tabs>
          <w:tab w:val="left" w:pos="6400"/>
        </w:tabs>
        <w:spacing w:before="93" w:line="276" w:lineRule="auto"/>
        <w:ind w:right="-142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 projektu zobowiązany jest poddać się monitoringowi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kontroli uprawnionych organów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zakresie prawidłowości wydatkowania przyznanego finansowego wsparcia pomostowego oraz prowadzenia działalności gospodarczej.</w:t>
      </w:r>
    </w:p>
    <w:p w14:paraId="178229DD" w14:textId="15E405CC" w:rsidR="00A861F6" w:rsidRPr="007D6A9B" w:rsidRDefault="00A861F6" w:rsidP="00E757AC">
      <w:pPr>
        <w:pStyle w:val="Nagwek1"/>
        <w:numPr>
          <w:ilvl w:val="0"/>
          <w:numId w:val="25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Główny obowiązek monitorowania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kontroli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zakresie prawidłowości wydatkowania przyznanego finansowego wsparcia pomostowego oraz prowadzenia działalności gospodarczej spoczywa na </w:t>
      </w:r>
      <w:r w:rsidR="007C0F71" w:rsidRPr="007D6A9B">
        <w:rPr>
          <w:rFonts w:ascii="Tahoma" w:eastAsia="Times New Roman" w:hAnsi="Tahoma" w:cs="Tahoma"/>
          <w:b w:val="0"/>
          <w:bCs w:val="0"/>
          <w:lang w:eastAsia="pl-PL"/>
        </w:rPr>
        <w:t>Partnerze</w:t>
      </w:r>
      <w:r w:rsidR="00775306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.</w:t>
      </w:r>
    </w:p>
    <w:p w14:paraId="778CC4B2" w14:textId="354B5FE2" w:rsidR="00A861F6" w:rsidRPr="007D6A9B" w:rsidRDefault="00A861F6" w:rsidP="00E757AC">
      <w:pPr>
        <w:pStyle w:val="Nagwek1"/>
        <w:numPr>
          <w:ilvl w:val="0"/>
          <w:numId w:val="25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Jeżeli na podstawie czynności kontrolnych przeprowadzonych przez uprawnione organy zostanie stwierdzone, że Uczestnik projektu wykorzystał całość lub część przyznanego </w:t>
      </w:r>
      <w:r w:rsidR="002A2A9E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finansowego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wsparcia pomostowego niezgodnie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niniejszą umową oraz dokumentami programowymi,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tym dokumentami określającymi warunki udzielania pomocy de </w:t>
      </w:r>
      <w:proofErr w:type="spellStart"/>
      <w:r w:rsidRPr="007D6A9B">
        <w:rPr>
          <w:rFonts w:ascii="Tahoma" w:eastAsia="Times New Roman" w:hAnsi="Tahoma" w:cs="Tahoma"/>
          <w:b w:val="0"/>
          <w:bCs w:val="0"/>
          <w:lang w:eastAsia="pl-PL"/>
        </w:rPr>
        <w:t>minimis</w:t>
      </w:r>
      <w:proofErr w:type="spellEnd"/>
      <w:r w:rsidRPr="007D6A9B">
        <w:rPr>
          <w:rFonts w:ascii="Tahoma" w:eastAsia="Times New Roman" w:hAnsi="Tahoma" w:cs="Tahoma"/>
          <w:b w:val="0"/>
          <w:bCs w:val="0"/>
          <w:lang w:eastAsia="pl-PL"/>
        </w:rPr>
        <w:t>, zobowiązany jest on do zwrotu tych środków odpowiednio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całości lub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części wraz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odsetkami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wysokości określonej jak dla zaległości podatkowych, liczonymi od dnia udzielenia wsparcia,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terminie 30 dni kalendarzowych od dnia otrzymania wezwania do zwrotu od </w:t>
      </w:r>
      <w:r w:rsidR="007C0F71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, na rachunek wskazany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wezwaniu.</w:t>
      </w:r>
    </w:p>
    <w:p w14:paraId="6E62D074" w14:textId="70AC7A14" w:rsidR="00A861F6" w:rsidRPr="007D6A9B" w:rsidRDefault="00A861F6" w:rsidP="00E757AC">
      <w:pPr>
        <w:pStyle w:val="Nagwek1"/>
        <w:numPr>
          <w:ilvl w:val="0"/>
          <w:numId w:val="25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 przypadku zamknięcia, likwidacji lub zawieszenia działalności gospodarczej prowadzonej przez Uczestnika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okresie otrzymywania wsparcia jest on zobowiązany do poinformowania </w:t>
      </w:r>
      <w:r w:rsidR="007C0F71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tej okoliczności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terminie 7 dni kalendarzowych od dnia jej wystąpienia.</w:t>
      </w:r>
    </w:p>
    <w:p w14:paraId="5FE3F2A4" w14:textId="27CF95CE" w:rsidR="00A861F6" w:rsidRPr="007D6A9B" w:rsidRDefault="00A861F6" w:rsidP="00E757AC">
      <w:pPr>
        <w:pStyle w:val="Nagwek1"/>
        <w:numPr>
          <w:ilvl w:val="0"/>
          <w:numId w:val="25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 przypadku,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ust. 3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4 ma zastosowanie § 8.</w:t>
      </w:r>
    </w:p>
    <w:p w14:paraId="5BAB2614" w14:textId="77777777" w:rsidR="00814C81" w:rsidRPr="007D6A9B" w:rsidRDefault="00814C81" w:rsidP="00E757AC">
      <w:pPr>
        <w:pStyle w:val="Nagwek1"/>
        <w:tabs>
          <w:tab w:val="left" w:pos="6400"/>
        </w:tabs>
        <w:spacing w:before="93" w:line="276" w:lineRule="auto"/>
        <w:ind w:right="-142"/>
        <w:jc w:val="center"/>
        <w:rPr>
          <w:rFonts w:ascii="Tahoma" w:eastAsia="Times New Roman" w:hAnsi="Tahoma" w:cs="Tahoma"/>
          <w:lang w:eastAsia="pl-PL"/>
        </w:rPr>
      </w:pPr>
    </w:p>
    <w:p w14:paraId="2A7D5367" w14:textId="1AD0E9EF" w:rsidR="00A861F6" w:rsidRPr="007D6A9B" w:rsidRDefault="00A861F6" w:rsidP="00E757AC">
      <w:pPr>
        <w:pStyle w:val="Nagwek1"/>
        <w:tabs>
          <w:tab w:val="left" w:pos="6400"/>
        </w:tabs>
        <w:spacing w:before="93" w:line="276" w:lineRule="auto"/>
        <w:ind w:right="-142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6.</w:t>
      </w:r>
    </w:p>
    <w:p w14:paraId="24F56206" w14:textId="77777777" w:rsidR="00A861F6" w:rsidRPr="007D6A9B" w:rsidRDefault="00A861F6" w:rsidP="00E757AC">
      <w:pPr>
        <w:pStyle w:val="Nagwek1"/>
        <w:tabs>
          <w:tab w:val="left" w:pos="6400"/>
        </w:tabs>
        <w:spacing w:before="93" w:line="276" w:lineRule="auto"/>
        <w:ind w:right="-142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Pomoc publiczna.</w:t>
      </w:r>
    </w:p>
    <w:p w14:paraId="7A6E766F" w14:textId="39DA804B" w:rsidR="00A861F6" w:rsidRPr="007D6A9B" w:rsidRDefault="00A861F6" w:rsidP="00E757AC">
      <w:pPr>
        <w:pStyle w:val="Nagwek1"/>
        <w:numPr>
          <w:ilvl w:val="0"/>
          <w:numId w:val="31"/>
        </w:numPr>
        <w:tabs>
          <w:tab w:val="left" w:pos="6400"/>
        </w:tabs>
        <w:spacing w:before="93" w:line="276" w:lineRule="auto"/>
        <w:ind w:right="-142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Pomoc,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której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§</w:t>
      </w:r>
      <w:r w:rsidR="006C0AAE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3, stanowi pomoc de </w:t>
      </w:r>
      <w:proofErr w:type="spellStart"/>
      <w:r w:rsidRPr="007D6A9B">
        <w:rPr>
          <w:rFonts w:ascii="Tahoma" w:eastAsia="Times New Roman" w:hAnsi="Tahoma" w:cs="Tahoma"/>
          <w:b w:val="0"/>
          <w:bCs w:val="0"/>
          <w:lang w:eastAsia="pl-PL"/>
        </w:rPr>
        <w:t>minimis</w:t>
      </w:r>
      <w:proofErr w:type="spellEnd"/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jest </w:t>
      </w:r>
      <w:r w:rsidR="006C0AAE" w:rsidRPr="007D6A9B">
        <w:rPr>
          <w:rFonts w:ascii="Tahoma" w:hAnsi="Tahoma" w:cs="Tahoma"/>
          <w:b w:val="0"/>
          <w:bCs w:val="0"/>
          <w:color w:val="000000"/>
        </w:rPr>
        <w:t>realizowane na podstawie rozporządzenia Ministra Infrastruktury</w:t>
      </w:r>
      <w:r w:rsidR="00814F6D">
        <w:rPr>
          <w:rFonts w:ascii="Tahoma" w:hAnsi="Tahoma" w:cs="Tahoma"/>
          <w:b w:val="0"/>
          <w:bCs w:val="0"/>
          <w:color w:val="000000"/>
        </w:rPr>
        <w:t xml:space="preserve"> i </w:t>
      </w:r>
      <w:r w:rsidR="006C0AAE" w:rsidRPr="007D6A9B">
        <w:rPr>
          <w:rFonts w:ascii="Tahoma" w:hAnsi="Tahoma" w:cs="Tahoma"/>
          <w:b w:val="0"/>
          <w:bCs w:val="0"/>
          <w:color w:val="000000"/>
        </w:rPr>
        <w:t>Rozwoju</w:t>
      </w:r>
      <w:r w:rsidR="00814F6D">
        <w:rPr>
          <w:rFonts w:ascii="Tahoma" w:hAnsi="Tahoma" w:cs="Tahoma"/>
          <w:b w:val="0"/>
          <w:bCs w:val="0"/>
          <w:color w:val="000000"/>
        </w:rPr>
        <w:t xml:space="preserve"> z </w:t>
      </w:r>
      <w:r w:rsidR="006C0AAE" w:rsidRPr="007D6A9B">
        <w:rPr>
          <w:rFonts w:ascii="Tahoma" w:hAnsi="Tahoma" w:cs="Tahoma"/>
          <w:b w:val="0"/>
          <w:bCs w:val="0"/>
          <w:color w:val="000000"/>
        </w:rPr>
        <w:t>dnia 2 lipca 2015 r.</w:t>
      </w:r>
      <w:r w:rsidR="00814F6D">
        <w:rPr>
          <w:rFonts w:ascii="Tahoma" w:hAnsi="Tahoma" w:cs="Tahoma"/>
          <w:b w:val="0"/>
          <w:bCs w:val="0"/>
          <w:color w:val="000000"/>
        </w:rPr>
        <w:t xml:space="preserve"> w </w:t>
      </w:r>
      <w:r w:rsidR="006C0AAE" w:rsidRPr="007D6A9B">
        <w:rPr>
          <w:rFonts w:ascii="Tahoma" w:hAnsi="Tahoma" w:cs="Tahoma"/>
          <w:b w:val="0"/>
          <w:bCs w:val="0"/>
          <w:color w:val="000000"/>
        </w:rPr>
        <w:t xml:space="preserve">sprawie udzielania pomocy de </w:t>
      </w:r>
      <w:proofErr w:type="spellStart"/>
      <w:r w:rsidR="006C0AAE" w:rsidRPr="007D6A9B">
        <w:rPr>
          <w:rFonts w:ascii="Tahoma" w:hAnsi="Tahoma" w:cs="Tahoma"/>
          <w:b w:val="0"/>
          <w:bCs w:val="0"/>
          <w:color w:val="000000"/>
        </w:rPr>
        <w:t>minimis</w:t>
      </w:r>
      <w:proofErr w:type="spellEnd"/>
      <w:r w:rsidR="006C0AAE" w:rsidRPr="007D6A9B">
        <w:rPr>
          <w:rFonts w:ascii="Tahoma" w:hAnsi="Tahoma" w:cs="Tahoma"/>
          <w:b w:val="0"/>
          <w:bCs w:val="0"/>
          <w:color w:val="000000"/>
        </w:rPr>
        <w:t xml:space="preserve"> oraz pomocy publicznej</w:t>
      </w:r>
      <w:r w:rsidR="00814F6D">
        <w:rPr>
          <w:rFonts w:ascii="Tahoma" w:hAnsi="Tahoma" w:cs="Tahoma"/>
          <w:b w:val="0"/>
          <w:bCs w:val="0"/>
          <w:color w:val="000000"/>
        </w:rPr>
        <w:t xml:space="preserve"> w </w:t>
      </w:r>
      <w:r w:rsidR="006C0AAE" w:rsidRPr="007D6A9B">
        <w:rPr>
          <w:rFonts w:ascii="Tahoma" w:hAnsi="Tahoma" w:cs="Tahoma"/>
          <w:b w:val="0"/>
          <w:bCs w:val="0"/>
          <w:color w:val="000000"/>
        </w:rPr>
        <w:t>ramach programów operacyjnych finansowanych</w:t>
      </w:r>
      <w:r w:rsidR="00814F6D">
        <w:rPr>
          <w:rFonts w:ascii="Tahoma" w:hAnsi="Tahoma" w:cs="Tahoma"/>
          <w:b w:val="0"/>
          <w:bCs w:val="0"/>
          <w:color w:val="000000"/>
        </w:rPr>
        <w:t xml:space="preserve"> z </w:t>
      </w:r>
      <w:r w:rsidR="006C0AAE" w:rsidRPr="007D6A9B">
        <w:rPr>
          <w:rFonts w:ascii="Tahoma" w:hAnsi="Tahoma" w:cs="Tahoma"/>
          <w:b w:val="0"/>
          <w:bCs w:val="0"/>
          <w:color w:val="000000"/>
        </w:rPr>
        <w:t>Europejskiego Funduszu Społecznego na lata 2014-2020</w:t>
      </w:r>
    </w:p>
    <w:p w14:paraId="7AC28A57" w14:textId="421286A2" w:rsidR="00A861F6" w:rsidRPr="007D6A9B" w:rsidRDefault="00A861F6" w:rsidP="00E757AC">
      <w:pPr>
        <w:pStyle w:val="Nagwek1"/>
        <w:numPr>
          <w:ilvl w:val="0"/>
          <w:numId w:val="31"/>
        </w:numPr>
        <w:tabs>
          <w:tab w:val="left" w:pos="6400"/>
        </w:tabs>
        <w:spacing w:before="93" w:line="276" w:lineRule="auto"/>
        <w:ind w:right="-142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 przypadku stwierdzenia, iż nie zostały dotrzymane warunki udzielania pomocy Uczestnik projektu zobowiązuje się do zwrotu całości lub części przyznanej pomocy wraz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odsetkami naliczanymi jak dla zaległości podatkowych od dnia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lastRenderedPageBreak/>
        <w:t>udzielenia pomocy, na zasadach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terminie określonym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§ 8.</w:t>
      </w:r>
    </w:p>
    <w:p w14:paraId="14421BED" w14:textId="7F818921" w:rsidR="00A861F6" w:rsidRPr="007D6A9B" w:rsidRDefault="003B5C88" w:rsidP="00E757AC">
      <w:pPr>
        <w:pStyle w:val="Nagwek1"/>
        <w:numPr>
          <w:ilvl w:val="0"/>
          <w:numId w:val="31"/>
        </w:numPr>
        <w:tabs>
          <w:tab w:val="left" w:pos="6400"/>
        </w:tabs>
        <w:spacing w:before="93" w:line="276" w:lineRule="auto"/>
        <w:ind w:right="-142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Partner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projektu 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oraz Uczestnik projektu zobowiązują się do wypełniania wszelkich obowiązków jakie nakładają na nich przepisy prawa unijnego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krajowego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zakresie pomocy publicznej.</w:t>
      </w:r>
    </w:p>
    <w:p w14:paraId="689D9DE6" w14:textId="11D471B8" w:rsidR="00764EB0" w:rsidRPr="007D6A9B" w:rsidRDefault="00A861F6" w:rsidP="00E757AC">
      <w:pPr>
        <w:pStyle w:val="Nagwek1"/>
        <w:numPr>
          <w:ilvl w:val="0"/>
          <w:numId w:val="31"/>
        </w:numPr>
        <w:tabs>
          <w:tab w:val="left" w:pos="6400"/>
        </w:tabs>
        <w:spacing w:before="93" w:line="276" w:lineRule="auto"/>
        <w:ind w:right="-142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 projektu jest zobowiązany do zwrotu kwoty stanowiącej równowartość udzielonej pomocy, co do której Komisja Europejska wydała decyzję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obowiązku zwrotu pomocy, niezwłocznie informuje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tym fakcie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3B5C88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.</w:t>
      </w:r>
    </w:p>
    <w:p w14:paraId="0044F475" w14:textId="33F0FE2A" w:rsidR="00A861F6" w:rsidRPr="007D6A9B" w:rsidRDefault="00A861F6" w:rsidP="00AF415D">
      <w:pPr>
        <w:pStyle w:val="Nagwek1"/>
        <w:numPr>
          <w:ilvl w:val="0"/>
          <w:numId w:val="31"/>
        </w:numPr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Do czasu wykonania przez Uczestnika projektu obowiązku,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ust. 4, żadna pomoc publiczna nie może zostać udzielona,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a 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przypadku jej wcześniejszego udzielenia – wypłacona Uczestnikowi projektu.</w:t>
      </w:r>
    </w:p>
    <w:p w14:paraId="7062CD8B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</w:p>
    <w:p w14:paraId="197451AC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7.</w:t>
      </w:r>
    </w:p>
    <w:p w14:paraId="1E6E053C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Zmiana umowy.</w:t>
      </w:r>
    </w:p>
    <w:p w14:paraId="63F38065" w14:textId="4B5F7683" w:rsidR="00A861F6" w:rsidRPr="007D6A9B" w:rsidRDefault="00A861F6" w:rsidP="001A6C5F">
      <w:pPr>
        <w:pStyle w:val="Nagwek1"/>
        <w:numPr>
          <w:ilvl w:val="0"/>
          <w:numId w:val="32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Wszelkie zmiany Umowy, wymagają aneksu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formie pisemnej, pod rygorem nieważności,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wyjątkiem zmian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zestawieniu wydatków. </w:t>
      </w:r>
    </w:p>
    <w:p w14:paraId="0F91987B" w14:textId="2F17D19B" w:rsidR="00A861F6" w:rsidRPr="007D6A9B" w:rsidRDefault="00A861F6" w:rsidP="001A6C5F">
      <w:pPr>
        <w:pStyle w:val="Nagwek1"/>
        <w:numPr>
          <w:ilvl w:val="0"/>
          <w:numId w:val="32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Jeżeli wniosek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zmianę Umowy pochodzi od Uczestnika projektu, musi on przedstawić ten wniosek 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>Partnerowi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nie później niż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terminie 7 dni kalendarzowych przed dniem,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zmiana Umowy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tym zakresie powinna wejść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życie.</w:t>
      </w:r>
    </w:p>
    <w:p w14:paraId="5F936ED7" w14:textId="7D262122" w:rsidR="00A861F6" w:rsidRPr="007D6A9B" w:rsidRDefault="00A861F6" w:rsidP="001A6C5F">
      <w:pPr>
        <w:pStyle w:val="Nagwek1"/>
        <w:numPr>
          <w:ilvl w:val="0"/>
          <w:numId w:val="32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Zasada,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której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ust. 2 nie dotyczy sytuacji, gdy niezachowanie terminu,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ust. 2 nastąpi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przyczyn niezależnych od Uczestnika projektu lub gdy została ona zaakceptowana pisemnie przez </w:t>
      </w:r>
      <w:r w:rsidR="003B5C88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.</w:t>
      </w:r>
    </w:p>
    <w:p w14:paraId="361004E0" w14:textId="0DC3C28E" w:rsidR="00A861F6" w:rsidRPr="007D6A9B" w:rsidRDefault="00A861F6" w:rsidP="001A6C5F">
      <w:pPr>
        <w:pStyle w:val="Nagwek1"/>
        <w:numPr>
          <w:ilvl w:val="0"/>
          <w:numId w:val="32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Obowiązki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prawa wynikające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Umowy oraz związane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nią płatności nie mogą być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żadnym wypadku przenoszone na rzecz osoby trzeciej.</w:t>
      </w:r>
    </w:p>
    <w:p w14:paraId="1F97C5E4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</w:p>
    <w:p w14:paraId="1C8F7E5E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8.</w:t>
      </w:r>
    </w:p>
    <w:p w14:paraId="47EF9B03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Zwrot otrzymanych środków.</w:t>
      </w:r>
    </w:p>
    <w:p w14:paraId="071193F5" w14:textId="58266883" w:rsidR="002D5902" w:rsidRPr="007D6A9B" w:rsidRDefault="00A861F6" w:rsidP="001A6C5F">
      <w:pPr>
        <w:pStyle w:val="Nagwek1"/>
        <w:numPr>
          <w:ilvl w:val="0"/>
          <w:numId w:val="33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 projektu ma obowiązek dokonania zwrotu całości otrzymanych środków wraz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należnymi odsetkami naliczonymi jak dla zaległości podatkowych od dnia udzielenia wsparcia do dnia zapłaty,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terminie 30 dni kalendarzowych od dnia otrzymania wezwania </w:t>
      </w:r>
      <w:r w:rsidR="003B5C88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, jeżeli:</w:t>
      </w:r>
      <w:r w:rsidR="003B5C88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</w:p>
    <w:p w14:paraId="7131D068" w14:textId="73072E84" w:rsidR="00A861F6" w:rsidRPr="007D6A9B" w:rsidRDefault="00A861F6" w:rsidP="001A6C5F">
      <w:pPr>
        <w:pStyle w:val="Nagwek1"/>
        <w:numPr>
          <w:ilvl w:val="1"/>
          <w:numId w:val="4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prowadził działalność gospodarczą przez okres krótszy niż 12 miesięcy od dnia rozpoczęcia, tj. dokonał jej zamknięcia lub likwidacji. Do okresu prowadzenia działalności zalicza się przerwy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jej prowadzeniu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powodu choroby lub korzystania ze świadczenia rehabilitacyjnego,</w:t>
      </w:r>
    </w:p>
    <w:p w14:paraId="7B7A5E61" w14:textId="28853765" w:rsidR="002D5902" w:rsidRPr="007D6A9B" w:rsidRDefault="00A861F6" w:rsidP="001A6C5F">
      <w:pPr>
        <w:pStyle w:val="Nagwek1"/>
        <w:numPr>
          <w:ilvl w:val="1"/>
          <w:numId w:val="4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zawiesił prowadzenie działalności gospodarczej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okresie 12 miesięcy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lastRenderedPageBreak/>
        <w:t>prowadzenia działalności gospodarczej,</w:t>
      </w:r>
      <w:r w:rsidR="002D5902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</w:p>
    <w:p w14:paraId="095C2680" w14:textId="68EA3183" w:rsidR="00A861F6" w:rsidRPr="007D6A9B" w:rsidRDefault="00A861F6" w:rsidP="001A6C5F">
      <w:pPr>
        <w:pStyle w:val="Nagwek1"/>
        <w:numPr>
          <w:ilvl w:val="1"/>
          <w:numId w:val="4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na podstawie kontroli stwierdzony zostanie brak rzeczywistego prowadzenia działalności gospodarczej,</w:t>
      </w:r>
    </w:p>
    <w:p w14:paraId="2F3DC196" w14:textId="4CCD6643" w:rsidR="00A861F6" w:rsidRPr="007D6A9B" w:rsidRDefault="00A861F6" w:rsidP="00207820">
      <w:pPr>
        <w:pStyle w:val="Nagwek1"/>
        <w:numPr>
          <w:ilvl w:val="1"/>
          <w:numId w:val="4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zmienił formę prawną prowadzonej działalności gospodarczej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okresie 12 miesięcy od dnia jej rozpoczęcia, za wyjątkiem </w:t>
      </w:r>
      <w:commentRangeStart w:id="0"/>
      <w:r w:rsidRPr="007D6A9B">
        <w:rPr>
          <w:rFonts w:ascii="Tahoma" w:eastAsia="Times New Roman" w:hAnsi="Tahoma" w:cs="Tahoma"/>
          <w:b w:val="0"/>
          <w:bCs w:val="0"/>
          <w:lang w:eastAsia="pl-PL"/>
        </w:rPr>
        <w:t>zawiązania</w:t>
      </w:r>
      <w:commentRangeEnd w:id="0"/>
      <w:r w:rsidR="00207820" w:rsidRPr="007D6A9B">
        <w:rPr>
          <w:rStyle w:val="Odwoaniedokomentarza"/>
          <w:rFonts w:ascii="Tahoma" w:eastAsia="Times New Roman" w:hAnsi="Tahoma" w:cs="Tahoma"/>
          <w:b w:val="0"/>
          <w:bCs w:val="0"/>
          <w:sz w:val="24"/>
          <w:szCs w:val="24"/>
          <w:lang w:eastAsia="pl-PL"/>
        </w:rPr>
        <w:commentReference w:id="0"/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spółki cywilnej, jawnej lub partnerskiej przez Uczestników projektu prowadzących indywidualną działalność gospodarczą oraz sytuacji uzyskania uprzedniej zgody </w:t>
      </w:r>
      <w:r w:rsidR="002D5902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,</w:t>
      </w:r>
    </w:p>
    <w:p w14:paraId="60587E78" w14:textId="76DDAD00" w:rsidR="00A861F6" w:rsidRPr="007D6A9B" w:rsidRDefault="00A861F6" w:rsidP="00207820">
      <w:pPr>
        <w:pStyle w:val="Nagwek1"/>
        <w:numPr>
          <w:ilvl w:val="1"/>
          <w:numId w:val="4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nie wypełnił bez usprawiedliwienia zobowiązań wynikających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umowy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po</w:t>
      </w:r>
      <w:r w:rsidR="002D5902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otrzymaniu pisemnego upomnienia nadal ich nie wypełnienia lub nie przedstawił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wyznaczonym przez </w:t>
      </w:r>
      <w:r w:rsidR="002D5902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D0393E">
        <w:rPr>
          <w:rFonts w:ascii="Tahoma" w:eastAsia="Times New Roman" w:hAnsi="Tahoma" w:cs="Tahoma"/>
          <w:b w:val="0"/>
          <w:bCs w:val="0"/>
          <w:lang w:eastAsia="pl-PL"/>
        </w:rPr>
        <w:t xml:space="preserve">projektu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terminie stosownych wyjaśnień,</w:t>
      </w:r>
    </w:p>
    <w:p w14:paraId="57221AEE" w14:textId="77777777" w:rsidR="002D5902" w:rsidRPr="007D6A9B" w:rsidRDefault="00A861F6" w:rsidP="00207820">
      <w:pPr>
        <w:pStyle w:val="Nagwek1"/>
        <w:numPr>
          <w:ilvl w:val="1"/>
          <w:numId w:val="40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nie usunął braków lub nie złożył wyjaśnień, dotyczących całości zestawienia poniesionych ze wsparcia finansowego wydatków,</w:t>
      </w:r>
      <w:r w:rsidR="002A535B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</w:p>
    <w:p w14:paraId="2ECC9CAD" w14:textId="5C68BAB6" w:rsidR="002D5902" w:rsidRPr="007D6A9B" w:rsidRDefault="00A861F6" w:rsidP="00207820">
      <w:pPr>
        <w:pStyle w:val="Nagwek1"/>
        <w:numPr>
          <w:ilvl w:val="1"/>
          <w:numId w:val="40"/>
        </w:numPr>
        <w:tabs>
          <w:tab w:val="left" w:pos="6400"/>
        </w:tabs>
        <w:spacing w:before="93" w:line="276" w:lineRule="auto"/>
        <w:ind w:right="-567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otrzymane środki zostały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całości wykorzystane niezgodnie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przeznaczeniem,</w:t>
      </w:r>
      <w:r w:rsidR="002A535B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</w:p>
    <w:p w14:paraId="42D71004" w14:textId="72327324" w:rsidR="00E568C1" w:rsidRPr="007D6A9B" w:rsidRDefault="00E568C1" w:rsidP="00E568C1">
      <w:pPr>
        <w:pStyle w:val="Nagwek1"/>
        <w:numPr>
          <w:ilvl w:val="1"/>
          <w:numId w:val="40"/>
        </w:numPr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przedstawił fałszywe lub niepełne oświadczenia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celu uzyskania finansowego wsparcia pomostowego</w:t>
      </w:r>
      <w:r w:rsidR="00A9723B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,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jeśli oświadczenia te mają wpływ </w:t>
      </w:r>
      <w:r w:rsidR="00A9723B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na otrzymanie przedmiotowego wsparcia oraz na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prawidłowe wydatkowanie całości otrzymanego wsparcia.</w:t>
      </w:r>
    </w:p>
    <w:p w14:paraId="7FBC6577" w14:textId="2D2E6997" w:rsidR="00A861F6" w:rsidRPr="007D6A9B" w:rsidRDefault="00A861F6" w:rsidP="006A2F4F">
      <w:pPr>
        <w:pStyle w:val="Nagwek1"/>
        <w:numPr>
          <w:ilvl w:val="0"/>
          <w:numId w:val="33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 projektu ma obowiązek dokonania zwrotu części otrzymanych środków wraz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należnymi odsetkami naliczonymi jak dla zaległości podatkowych od dnia udzielenia wsparcia do dnia zapłaty,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terminie 30 dni kalendarzowych od dnia otrzymania wezwania do zwrotu od </w:t>
      </w:r>
      <w:r w:rsidR="00F16617" w:rsidRPr="007D6A9B">
        <w:rPr>
          <w:rFonts w:ascii="Tahoma" w:eastAsia="Times New Roman" w:hAnsi="Tahoma" w:cs="Tahoma"/>
          <w:b w:val="0"/>
          <w:bCs w:val="0"/>
          <w:lang w:eastAsia="pl-PL"/>
        </w:rPr>
        <w:t>Partnera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, jeżeli</w:t>
      </w:r>
      <w:r w:rsidR="006A2F4F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otrzymane środki zostały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części wykorzystane niezgodnie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przeznaczeniem</w:t>
      </w:r>
      <w:r w:rsidR="006A2F4F" w:rsidRPr="007D6A9B">
        <w:rPr>
          <w:rFonts w:ascii="Tahoma" w:eastAsia="Times New Roman" w:hAnsi="Tahoma" w:cs="Tahoma"/>
          <w:b w:val="0"/>
          <w:bCs w:val="0"/>
          <w:lang w:eastAsia="pl-PL"/>
        </w:rPr>
        <w:t>.</w:t>
      </w:r>
    </w:p>
    <w:p w14:paraId="771C9C21" w14:textId="4CEE9A6D" w:rsidR="00A861F6" w:rsidRPr="007D6A9B" w:rsidRDefault="00A861F6" w:rsidP="00207820">
      <w:pPr>
        <w:pStyle w:val="Nagwek1"/>
        <w:numPr>
          <w:ilvl w:val="0"/>
          <w:numId w:val="33"/>
        </w:numPr>
        <w:tabs>
          <w:tab w:val="left" w:pos="6400"/>
        </w:tabs>
        <w:spacing w:before="93" w:line="276" w:lineRule="auto"/>
        <w:ind w:right="-284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Zwrot środków wraz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odsetkami nastąpi na wskazany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wezwaniu rachunek bankowy </w:t>
      </w:r>
      <w:r w:rsidR="002D5902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.</w:t>
      </w:r>
    </w:p>
    <w:p w14:paraId="1F9E9760" w14:textId="730DBE71" w:rsidR="00A861F6" w:rsidRPr="007D6A9B" w:rsidRDefault="00A861F6" w:rsidP="00E228B3">
      <w:pPr>
        <w:pStyle w:val="Nagwek1"/>
        <w:numPr>
          <w:ilvl w:val="0"/>
          <w:numId w:val="33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 przypadku gdy Uczestnik projektu nie dokonał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wyznaczonym terminie zw</w:t>
      </w:r>
      <w:r w:rsidR="002D5902" w:rsidRPr="007D6A9B">
        <w:rPr>
          <w:rFonts w:ascii="Tahoma" w:eastAsia="Times New Roman" w:hAnsi="Tahoma" w:cs="Tahoma"/>
          <w:b w:val="0"/>
          <w:bCs w:val="0"/>
          <w:lang w:eastAsia="pl-PL"/>
        </w:rPr>
        <w:t>r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otu,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ust. 1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2, </w:t>
      </w:r>
      <w:r w:rsidR="002D5902" w:rsidRPr="007D6A9B">
        <w:rPr>
          <w:rFonts w:ascii="Tahoma" w:eastAsia="Times New Roman" w:hAnsi="Tahoma" w:cs="Tahoma"/>
          <w:b w:val="0"/>
          <w:bCs w:val="0"/>
          <w:lang w:eastAsia="pl-PL"/>
        </w:rPr>
        <w:t>Partner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podejmie czynności zmierzające do odzyskania należnych środków finansowych,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wykorzystaniem dostępnych środków prawnych,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szczególności zabezpieczenia,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§ 4 ust. 4. Koszty czynności zmierzających do odzyskania nieprawidłowo wykorzystanego wsparcia obciążają Uczestnika projektu.</w:t>
      </w:r>
    </w:p>
    <w:p w14:paraId="0CB04A4D" w14:textId="70AA90AF" w:rsidR="00A861F6" w:rsidRPr="007D6A9B" w:rsidRDefault="001F70C9" w:rsidP="00E228B3">
      <w:pPr>
        <w:pStyle w:val="Nagwek1"/>
        <w:numPr>
          <w:ilvl w:val="0"/>
          <w:numId w:val="33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Zaleca się aby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czynnościach podjętych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związku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sytuacją,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której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ust.</w:t>
      </w:r>
      <w:r w:rsidR="0068282E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4 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68282E" w:rsidRPr="007D6A9B">
        <w:rPr>
          <w:rFonts w:ascii="Tahoma" w:eastAsia="Times New Roman" w:hAnsi="Tahoma" w:cs="Tahoma"/>
          <w:b w:val="0"/>
          <w:bCs w:val="0"/>
          <w:lang w:eastAsia="pl-PL"/>
        </w:rPr>
        <w:t>Partner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BB30AC" w:rsidRPr="007D6A9B">
        <w:rPr>
          <w:rFonts w:ascii="Tahoma" w:eastAsia="Times New Roman" w:hAnsi="Tahoma" w:cs="Tahoma"/>
          <w:b w:val="0"/>
          <w:bCs w:val="0"/>
          <w:lang w:eastAsia="pl-PL"/>
        </w:rPr>
        <w:t>poinformowa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ł</w:t>
      </w:r>
      <w:r w:rsidR="00BB30AC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Instytucję Pośredniczącą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ciągu 14 dni kalendarzowych od dnia podjęcia tych czynności.</w:t>
      </w:r>
    </w:p>
    <w:p w14:paraId="5FD420C1" w14:textId="016EE0AE" w:rsidR="00D65EF8" w:rsidRDefault="00D65EF8" w:rsidP="00E228B3">
      <w:pPr>
        <w:pStyle w:val="Nagwek1"/>
        <w:tabs>
          <w:tab w:val="left" w:pos="6400"/>
        </w:tabs>
        <w:spacing w:before="93" w:line="276" w:lineRule="auto"/>
        <w:ind w:right="-426"/>
        <w:jc w:val="center"/>
        <w:rPr>
          <w:rFonts w:ascii="Tahoma" w:eastAsia="Times New Roman" w:hAnsi="Tahoma" w:cs="Tahoma"/>
          <w:lang w:eastAsia="pl-PL"/>
        </w:rPr>
      </w:pPr>
    </w:p>
    <w:p w14:paraId="15AE11B6" w14:textId="51EA3AD1" w:rsidR="00F93E99" w:rsidRDefault="00F93E99" w:rsidP="00E228B3">
      <w:pPr>
        <w:pStyle w:val="Nagwek1"/>
        <w:tabs>
          <w:tab w:val="left" w:pos="6400"/>
        </w:tabs>
        <w:spacing w:before="93" w:line="276" w:lineRule="auto"/>
        <w:ind w:right="-426"/>
        <w:jc w:val="center"/>
        <w:rPr>
          <w:rFonts w:ascii="Tahoma" w:eastAsia="Times New Roman" w:hAnsi="Tahoma" w:cs="Tahoma"/>
          <w:lang w:eastAsia="pl-PL"/>
        </w:rPr>
      </w:pPr>
    </w:p>
    <w:p w14:paraId="21DF4A7C" w14:textId="77777777" w:rsidR="00F93E99" w:rsidRDefault="00F93E99" w:rsidP="00E228B3">
      <w:pPr>
        <w:pStyle w:val="Nagwek1"/>
        <w:tabs>
          <w:tab w:val="left" w:pos="6400"/>
        </w:tabs>
        <w:spacing w:before="93" w:line="276" w:lineRule="auto"/>
        <w:ind w:right="-426"/>
        <w:jc w:val="center"/>
        <w:rPr>
          <w:rFonts w:ascii="Tahoma" w:eastAsia="Times New Roman" w:hAnsi="Tahoma" w:cs="Tahoma"/>
          <w:lang w:eastAsia="pl-PL"/>
        </w:rPr>
      </w:pPr>
    </w:p>
    <w:p w14:paraId="27B1CE6D" w14:textId="48E45135" w:rsidR="00A861F6" w:rsidRPr="007D6A9B" w:rsidRDefault="00A861F6" w:rsidP="00E228B3">
      <w:pPr>
        <w:pStyle w:val="Nagwek1"/>
        <w:tabs>
          <w:tab w:val="left" w:pos="6400"/>
        </w:tabs>
        <w:spacing w:before="93" w:line="276" w:lineRule="auto"/>
        <w:ind w:right="-426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9.</w:t>
      </w:r>
    </w:p>
    <w:p w14:paraId="6B48E9A3" w14:textId="77777777" w:rsidR="00A861F6" w:rsidRPr="007D6A9B" w:rsidRDefault="00A861F6" w:rsidP="00E228B3">
      <w:pPr>
        <w:pStyle w:val="Nagwek1"/>
        <w:tabs>
          <w:tab w:val="left" w:pos="6400"/>
        </w:tabs>
        <w:spacing w:before="93" w:line="276" w:lineRule="auto"/>
        <w:ind w:right="-426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Rozwiązanie umowy.</w:t>
      </w:r>
    </w:p>
    <w:p w14:paraId="6E947B6E" w14:textId="1A35CA69" w:rsidR="00A861F6" w:rsidRPr="007D6A9B" w:rsidRDefault="00A861F6" w:rsidP="00E228B3">
      <w:pPr>
        <w:pStyle w:val="Nagwek1"/>
        <w:numPr>
          <w:ilvl w:val="0"/>
          <w:numId w:val="36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 projektu może rozwiązać Umowę bez wypowiedzenia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każdym momencie,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zastrzeżeniem ust. 3.</w:t>
      </w:r>
    </w:p>
    <w:p w14:paraId="51501B21" w14:textId="1F955D92" w:rsidR="00A861F6" w:rsidRPr="007D6A9B" w:rsidRDefault="0068282E" w:rsidP="00E228B3">
      <w:pPr>
        <w:pStyle w:val="Nagwek1"/>
        <w:numPr>
          <w:ilvl w:val="0"/>
          <w:numId w:val="36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Partner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rozwiązuje Umowę ze skutkiem natychmiastowym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>bez wypłaty jakichkolwiek odszkodowań gdy Uczestnik projektu:</w:t>
      </w:r>
    </w:p>
    <w:p w14:paraId="092D97AF" w14:textId="12712AC2" w:rsidR="00A861F6" w:rsidRPr="007D6A9B" w:rsidRDefault="00A861F6" w:rsidP="00E228B3">
      <w:pPr>
        <w:pStyle w:val="Nagwek1"/>
        <w:numPr>
          <w:ilvl w:val="0"/>
          <w:numId w:val="38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nie wypełni bez usprawiedliwienia zobowiązań umownych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po otrzymaniu pisemnego upomnienia nadal ich nie wypełnia lub nie przedstawi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wyznaczonym przez </w:t>
      </w:r>
      <w:r w:rsidR="005124E8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projektu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terminie stosownych wyjaśnień;</w:t>
      </w:r>
    </w:p>
    <w:p w14:paraId="3520CE1F" w14:textId="2CA6FA11" w:rsidR="00A861F6" w:rsidRPr="007D6A9B" w:rsidRDefault="00A861F6" w:rsidP="00E228B3">
      <w:pPr>
        <w:pStyle w:val="Nagwek1"/>
        <w:numPr>
          <w:ilvl w:val="0"/>
          <w:numId w:val="38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prowadził działalność gospodarczą przez okres krótszy niż 12 miesięcy od dnia rozpoczęcia, tj. dokona jej likwidacji lub zawieszenia. Do okresu prowadzenia działalności zalicza się przerwy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jej prowadzeniu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powodu choroby lub korzystania ze świadczenia rehabilitacyjnego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>;</w:t>
      </w:r>
    </w:p>
    <w:p w14:paraId="469041EB" w14:textId="6DD7DF7A" w:rsidR="00A861F6" w:rsidRPr="007D6A9B" w:rsidRDefault="00A861F6" w:rsidP="00E228B3">
      <w:pPr>
        <w:pStyle w:val="Nagwek1"/>
        <w:numPr>
          <w:ilvl w:val="0"/>
          <w:numId w:val="38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zmieni formę prawną prowadzonej działalności gospodarczej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okresie 12 miesięcy od dnia jej rozpoczęcia, za wyjątkiem zawiązania spółki cywilnej, jawnej lub partnerskiej przez Uczestników projektu prowadzących indywidualną działalność gospodarczą oraz sytuacji uzyskania uprzedniej zgody </w:t>
      </w:r>
      <w:r w:rsidR="005124E8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;</w:t>
      </w:r>
    </w:p>
    <w:p w14:paraId="273DB93A" w14:textId="0CD086C7" w:rsidR="00A861F6" w:rsidRPr="007D6A9B" w:rsidRDefault="00A861F6" w:rsidP="00E228B3">
      <w:pPr>
        <w:pStyle w:val="Nagwek1"/>
        <w:numPr>
          <w:ilvl w:val="0"/>
          <w:numId w:val="38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przedstawi fałszywe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="003B2175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niepełne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oświadczenia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celu uzyskania finansowego wsparcia pomostowego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>;</w:t>
      </w:r>
    </w:p>
    <w:p w14:paraId="05F7AC48" w14:textId="77777777" w:rsidR="00A861F6" w:rsidRPr="007D6A9B" w:rsidRDefault="00A861F6" w:rsidP="00E228B3">
      <w:pPr>
        <w:pStyle w:val="Nagwek1"/>
        <w:numPr>
          <w:ilvl w:val="0"/>
          <w:numId w:val="38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na podstawie kontroli stwierdzony zostanie brak rzeczywistego prowadzenia działalności gospodarczej;</w:t>
      </w:r>
    </w:p>
    <w:p w14:paraId="09990134" w14:textId="1B895DBA" w:rsidR="00A861F6" w:rsidRPr="007D6A9B" w:rsidRDefault="00A861F6" w:rsidP="00E228B3">
      <w:pPr>
        <w:pStyle w:val="Nagwek1"/>
        <w:numPr>
          <w:ilvl w:val="0"/>
          <w:numId w:val="38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color w:val="FF000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udzielił zamówienia publicznego osobom,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którymi łączy lub łączył go związek małżeński, stosunek pokrewieństwa lub powinowactwa i/ lub związek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tytułu przysposobienia, opieki lub kurateli.</w:t>
      </w:r>
    </w:p>
    <w:p w14:paraId="4DCFE076" w14:textId="6BDE95FC" w:rsidR="00A861F6" w:rsidRPr="007D6A9B" w:rsidRDefault="00A861F6" w:rsidP="00E228B3">
      <w:pPr>
        <w:pStyle w:val="Nagwek1"/>
        <w:numPr>
          <w:ilvl w:val="0"/>
          <w:numId w:val="36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 przypadku,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ust. 1 oraz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ust. 2, gdy rozwiązanie Umowy nastąpi po otrzymaniu wsparcia,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którym mowa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§ 3 Uczestnik projektu zobowiązany jest zwrócić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całości otrzymane środki wraz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odsetkami naliczonymi jak dla zaległości podatkowych od dnia udzielenia wsparcia do dnia zapłaty,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terminie 14 dni od dnia otrzymania wezwania </w:t>
      </w:r>
      <w:r w:rsidR="005124E8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="005124E8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na rachunek wskazany przez </w:t>
      </w:r>
      <w:r w:rsidR="005124E8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projektu.</w:t>
      </w:r>
    </w:p>
    <w:p w14:paraId="3FF04AAF" w14:textId="73CBD4D2" w:rsidR="00D65EF8" w:rsidRDefault="00A861F6" w:rsidP="00535ED8">
      <w:pPr>
        <w:pStyle w:val="Nagwek1"/>
        <w:numPr>
          <w:ilvl w:val="0"/>
          <w:numId w:val="36"/>
        </w:numPr>
        <w:tabs>
          <w:tab w:val="left" w:pos="6400"/>
        </w:tabs>
        <w:spacing w:before="93" w:line="276" w:lineRule="auto"/>
        <w:ind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 przypadku opisanym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ust. 3 zastosowanie mają zapisy § 8 ust. 4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5.</w:t>
      </w:r>
    </w:p>
    <w:p w14:paraId="6DB06C4E" w14:textId="0E016D46" w:rsidR="00535ED8" w:rsidRDefault="00535ED8" w:rsidP="00535ED8">
      <w:pPr>
        <w:pStyle w:val="Nagwek1"/>
        <w:tabs>
          <w:tab w:val="left" w:pos="6400"/>
        </w:tabs>
        <w:spacing w:before="93" w:line="276" w:lineRule="auto"/>
        <w:ind w:left="360" w:right="-426"/>
        <w:rPr>
          <w:rFonts w:ascii="Tahoma" w:eastAsia="Times New Roman" w:hAnsi="Tahoma" w:cs="Tahoma"/>
          <w:b w:val="0"/>
          <w:bCs w:val="0"/>
          <w:lang w:eastAsia="pl-PL"/>
        </w:rPr>
      </w:pPr>
    </w:p>
    <w:p w14:paraId="67C9DF55" w14:textId="4689B5F7" w:rsidR="00891AD7" w:rsidRDefault="00891AD7" w:rsidP="00535ED8">
      <w:pPr>
        <w:pStyle w:val="Nagwek1"/>
        <w:tabs>
          <w:tab w:val="left" w:pos="6400"/>
        </w:tabs>
        <w:spacing w:before="93" w:line="276" w:lineRule="auto"/>
        <w:ind w:left="360" w:right="-426"/>
        <w:rPr>
          <w:rFonts w:ascii="Tahoma" w:eastAsia="Times New Roman" w:hAnsi="Tahoma" w:cs="Tahoma"/>
          <w:b w:val="0"/>
          <w:bCs w:val="0"/>
          <w:lang w:eastAsia="pl-PL"/>
        </w:rPr>
      </w:pPr>
    </w:p>
    <w:p w14:paraId="64FF18A3" w14:textId="77777777" w:rsidR="00891AD7" w:rsidRPr="00535ED8" w:rsidRDefault="00891AD7" w:rsidP="00535ED8">
      <w:pPr>
        <w:pStyle w:val="Nagwek1"/>
        <w:tabs>
          <w:tab w:val="left" w:pos="6400"/>
        </w:tabs>
        <w:spacing w:before="93" w:line="276" w:lineRule="auto"/>
        <w:ind w:left="360" w:right="-426"/>
        <w:rPr>
          <w:rFonts w:ascii="Tahoma" w:eastAsia="Times New Roman" w:hAnsi="Tahoma" w:cs="Tahoma"/>
          <w:b w:val="0"/>
          <w:bCs w:val="0"/>
          <w:lang w:eastAsia="pl-PL"/>
        </w:rPr>
      </w:pPr>
    </w:p>
    <w:p w14:paraId="555D4239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lastRenderedPageBreak/>
        <w:t>§ 10.</w:t>
      </w:r>
    </w:p>
    <w:p w14:paraId="75C26D87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Korespondencja.</w:t>
      </w:r>
    </w:p>
    <w:p w14:paraId="0DDEDCA2" w14:textId="308838B5" w:rsidR="00A861F6" w:rsidRPr="007D6A9B" w:rsidRDefault="00A861F6" w:rsidP="00D5208F">
      <w:pPr>
        <w:pStyle w:val="Nagwek1"/>
        <w:numPr>
          <w:ilvl w:val="0"/>
          <w:numId w:val="42"/>
        </w:numPr>
        <w:tabs>
          <w:tab w:val="left" w:pos="6400"/>
        </w:tabs>
        <w:spacing w:before="93" w:line="276" w:lineRule="auto"/>
        <w:ind w:left="478" w:right="-426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Wszelka korespondencja związana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realizacją niniejszej Umowy będzie prowadzona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formie pisemnej oraz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powołaniem się na numer niniejszej Umowy. Korespondencja będzie kierowana na poniższe adresy:</w:t>
      </w:r>
    </w:p>
    <w:p w14:paraId="004531DA" w14:textId="77777777" w:rsidR="00F85E14" w:rsidRPr="007D6A9B" w:rsidRDefault="00F85E14" w:rsidP="00BB3B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ahoma"/>
          <w:b/>
          <w:bCs/>
          <w:color w:val="000000"/>
        </w:rPr>
      </w:pPr>
    </w:p>
    <w:p w14:paraId="3FCE0C3A" w14:textId="699E716A" w:rsidR="00F85E14" w:rsidRPr="007D6A9B" w:rsidRDefault="00F85E14" w:rsidP="00F85E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eastAsia="Tahoma"/>
          <w:b/>
          <w:bCs/>
          <w:color w:val="000000"/>
        </w:rPr>
      </w:pPr>
      <w:r w:rsidRPr="007D6A9B">
        <w:rPr>
          <w:rFonts w:eastAsia="Tahoma"/>
          <w:b/>
          <w:bCs/>
          <w:color w:val="000000"/>
        </w:rPr>
        <w:t>Do Partnera</w:t>
      </w:r>
      <w:r w:rsidR="00BB3B45">
        <w:rPr>
          <w:rFonts w:eastAsia="Tahoma"/>
          <w:b/>
          <w:bCs/>
          <w:color w:val="000000"/>
        </w:rPr>
        <w:t xml:space="preserve"> projektu</w:t>
      </w:r>
      <w:r w:rsidRPr="007D6A9B">
        <w:rPr>
          <w:rFonts w:eastAsia="Tahoma"/>
          <w:b/>
          <w:bCs/>
          <w:color w:val="000000"/>
        </w:rPr>
        <w:t>:</w:t>
      </w:r>
    </w:p>
    <w:p w14:paraId="5EB7DCF1" w14:textId="77777777" w:rsidR="00F85E14" w:rsidRPr="007D6A9B" w:rsidRDefault="00F85E14" w:rsidP="00F85E14">
      <w:pPr>
        <w:pStyle w:val="Tekstpodstawowy"/>
        <w:spacing w:before="6" w:line="276" w:lineRule="auto"/>
        <w:ind w:left="284"/>
        <w:rPr>
          <w:rFonts w:ascii="Tahoma" w:hAnsi="Tahoma" w:cs="Tahoma"/>
        </w:rPr>
      </w:pPr>
      <w:r w:rsidRPr="007D6A9B">
        <w:rPr>
          <w:rFonts w:ascii="Tahoma" w:hAnsi="Tahoma" w:cs="Tahoma"/>
        </w:rPr>
        <w:t xml:space="preserve">Agencji Rozwoju Małopolski Zachodniej S.A. </w:t>
      </w:r>
    </w:p>
    <w:p w14:paraId="4EA3FB84" w14:textId="77777777" w:rsidR="00F85E14" w:rsidRPr="007D6A9B" w:rsidRDefault="00F85E14" w:rsidP="00F85E14">
      <w:pPr>
        <w:pStyle w:val="Tekstpodstawowy"/>
        <w:spacing w:before="6" w:line="276" w:lineRule="auto"/>
        <w:ind w:left="284"/>
        <w:rPr>
          <w:rFonts w:ascii="Tahoma" w:hAnsi="Tahoma" w:cs="Tahoma"/>
          <w:b/>
        </w:rPr>
      </w:pPr>
      <w:r w:rsidRPr="007D6A9B">
        <w:rPr>
          <w:rFonts w:ascii="Tahoma" w:hAnsi="Tahoma" w:cs="Tahoma"/>
        </w:rPr>
        <w:t xml:space="preserve">32 – 500 Chrzanów, ul. Grunwaldzka 5 </w:t>
      </w:r>
    </w:p>
    <w:p w14:paraId="332C65CB" w14:textId="77777777" w:rsidR="0092495B" w:rsidRPr="007D6A9B" w:rsidRDefault="0092495B" w:rsidP="00F85E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eastAsia="Tahoma"/>
          <w:color w:val="000000"/>
        </w:rPr>
      </w:pPr>
    </w:p>
    <w:p w14:paraId="6EB1307C" w14:textId="77777777" w:rsidR="00C60048" w:rsidRPr="00B8386C" w:rsidRDefault="00011A73" w:rsidP="007D6A9B">
      <w:pPr>
        <w:pStyle w:val="Tekstpodstawowy"/>
        <w:spacing w:before="1" w:line="276" w:lineRule="auto"/>
        <w:ind w:left="360"/>
        <w:rPr>
          <w:rFonts w:ascii="Tahoma" w:hAnsi="Tahoma" w:cs="Tahoma"/>
          <w:b/>
          <w:bCs/>
        </w:rPr>
      </w:pPr>
      <w:r w:rsidRPr="00B8386C">
        <w:rPr>
          <w:rFonts w:ascii="Tahoma" w:hAnsi="Tahoma" w:cs="Tahoma"/>
          <w:b/>
          <w:bCs/>
        </w:rPr>
        <w:t>Do Uczestnika projektu:</w:t>
      </w:r>
      <w:r w:rsidR="007D6A9B" w:rsidRPr="00B8386C">
        <w:rPr>
          <w:rFonts w:ascii="Tahoma" w:hAnsi="Tahoma" w:cs="Tahoma"/>
          <w:b/>
          <w:bCs/>
        </w:rPr>
        <w:t xml:space="preserve"> </w:t>
      </w:r>
    </w:p>
    <w:p w14:paraId="00592344" w14:textId="64CADDD4" w:rsidR="0091724F" w:rsidRDefault="0092495B" w:rsidP="0092495B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……………………………….</w:t>
      </w:r>
    </w:p>
    <w:p w14:paraId="368B3E65" w14:textId="778F83CE" w:rsidR="0092495B" w:rsidRPr="004E553E" w:rsidRDefault="0092495B" w:rsidP="00891AD7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………………………………..</w:t>
      </w:r>
    </w:p>
    <w:p w14:paraId="2C6FE266" w14:textId="33E8FB1D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11.</w:t>
      </w:r>
      <w:r w:rsidR="0077786B">
        <w:rPr>
          <w:rFonts w:ascii="Tahoma" w:eastAsia="Times New Roman" w:hAnsi="Tahoma" w:cs="Tahoma"/>
          <w:lang w:eastAsia="pl-PL"/>
        </w:rPr>
        <w:t xml:space="preserve">  </w:t>
      </w:r>
    </w:p>
    <w:p w14:paraId="5B4D1BED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Postanowienia końcowe.</w:t>
      </w:r>
    </w:p>
    <w:p w14:paraId="37D77ADB" w14:textId="77777777" w:rsidR="00A861F6" w:rsidRPr="007D6A9B" w:rsidRDefault="00A861F6" w:rsidP="00D5208F">
      <w:pPr>
        <w:pStyle w:val="Nagwek1"/>
        <w:numPr>
          <w:ilvl w:val="0"/>
          <w:numId w:val="43"/>
        </w:numPr>
        <w:tabs>
          <w:tab w:val="left" w:pos="6400"/>
        </w:tabs>
        <w:spacing w:before="93" w:line="276" w:lineRule="auto"/>
        <w:ind w:left="478" w:right="-567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Postanowienia niniejszej Umowy podlegają prawu polskiemu.</w:t>
      </w:r>
    </w:p>
    <w:p w14:paraId="3578822D" w14:textId="7BA58DC1" w:rsidR="00A861F6" w:rsidRPr="007D6A9B" w:rsidRDefault="00A861F6" w:rsidP="00D5208F">
      <w:pPr>
        <w:pStyle w:val="Nagwek1"/>
        <w:numPr>
          <w:ilvl w:val="0"/>
          <w:numId w:val="43"/>
        </w:numPr>
        <w:tabs>
          <w:tab w:val="left" w:pos="6400"/>
        </w:tabs>
        <w:spacing w:before="93" w:line="276" w:lineRule="auto"/>
        <w:ind w:left="478" w:right="-567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Wszelkie spory między </w:t>
      </w:r>
      <w:r w:rsidR="0080327A" w:rsidRPr="007D6A9B">
        <w:rPr>
          <w:rFonts w:ascii="Tahoma" w:eastAsia="Times New Roman" w:hAnsi="Tahoma" w:cs="Tahoma"/>
          <w:b w:val="0"/>
          <w:bCs w:val="0"/>
          <w:lang w:eastAsia="pl-PL"/>
        </w:rPr>
        <w:t>Partnerem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a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Uczestnikiem projektu związane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realizacją niniejszej Umowy podlegają rozstrzygnięciu przez sąd powszechny właściwy dla siedziby</w:t>
      </w:r>
      <w:r w:rsidR="00814C81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="0080327A" w:rsidRPr="007D6A9B">
        <w:rPr>
          <w:rFonts w:ascii="Tahoma" w:eastAsia="Times New Roman" w:hAnsi="Tahoma" w:cs="Tahoma"/>
          <w:b w:val="0"/>
          <w:bCs w:val="0"/>
          <w:lang w:eastAsia="pl-PL"/>
        </w:rPr>
        <w:t>Partnera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.</w:t>
      </w:r>
    </w:p>
    <w:p w14:paraId="6B26C6A5" w14:textId="65DD1692" w:rsidR="00A861F6" w:rsidRPr="007D6A9B" w:rsidRDefault="00A861F6" w:rsidP="00D5208F">
      <w:pPr>
        <w:pStyle w:val="Nagwek1"/>
        <w:numPr>
          <w:ilvl w:val="0"/>
          <w:numId w:val="43"/>
        </w:numPr>
        <w:tabs>
          <w:tab w:val="left" w:pos="6400"/>
        </w:tabs>
        <w:spacing w:before="93" w:line="276" w:lineRule="auto"/>
        <w:ind w:left="478" w:right="-567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Umowę sporządzono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dwóch jednobrzmiących egzemplarzach: jednym dla </w:t>
      </w:r>
      <w:r w:rsidR="0080327A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Partnera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oraz jednym dla Uczestnika projektu.</w:t>
      </w:r>
    </w:p>
    <w:p w14:paraId="1B50D9BD" w14:textId="1417FE9D" w:rsidR="00BB3B45" w:rsidRPr="00891AD7" w:rsidRDefault="00A861F6" w:rsidP="00891AD7">
      <w:pPr>
        <w:pStyle w:val="Nagwek1"/>
        <w:numPr>
          <w:ilvl w:val="0"/>
          <w:numId w:val="43"/>
        </w:numPr>
        <w:tabs>
          <w:tab w:val="left" w:pos="6400"/>
        </w:tabs>
        <w:spacing w:before="93" w:line="276" w:lineRule="auto"/>
        <w:ind w:left="478" w:right="-567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Umowa wchodzi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życie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w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dniu podpisania jej przez obie strony.</w:t>
      </w:r>
    </w:p>
    <w:p w14:paraId="3F8E3530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§ 12.</w:t>
      </w:r>
    </w:p>
    <w:p w14:paraId="4D9B37BF" w14:textId="77777777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jc w:val="center"/>
        <w:rPr>
          <w:rFonts w:ascii="Tahoma" w:eastAsia="Times New Roman" w:hAnsi="Tahoma" w:cs="Tahoma"/>
          <w:lang w:eastAsia="pl-PL"/>
        </w:rPr>
      </w:pPr>
      <w:r w:rsidRPr="007D6A9B">
        <w:rPr>
          <w:rFonts w:ascii="Tahoma" w:eastAsia="Times New Roman" w:hAnsi="Tahoma" w:cs="Tahoma"/>
          <w:lang w:eastAsia="pl-PL"/>
        </w:rPr>
        <w:t>Załączniki.</w:t>
      </w:r>
    </w:p>
    <w:p w14:paraId="58A4596D" w14:textId="08766405" w:rsidR="00A861F6" w:rsidRPr="007D6A9B" w:rsidRDefault="00A861F6" w:rsidP="00AF415D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Następujące dokumenty są załącznikami do niniejszej Umowy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i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stanowią jej integralną część:</w:t>
      </w:r>
    </w:p>
    <w:p w14:paraId="66A480DB" w14:textId="549143BD" w:rsidR="00A861F6" w:rsidRPr="007D6A9B" w:rsidRDefault="00A861F6" w:rsidP="000767C1">
      <w:pPr>
        <w:pStyle w:val="Nagwek1"/>
        <w:numPr>
          <w:ilvl w:val="0"/>
          <w:numId w:val="46"/>
        </w:numPr>
        <w:tabs>
          <w:tab w:val="left" w:pos="6400"/>
        </w:tabs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Załącznik </w:t>
      </w:r>
      <w:r w:rsidR="000767C1" w:rsidRPr="007D6A9B">
        <w:rPr>
          <w:rFonts w:ascii="Tahoma" w:eastAsia="Times New Roman" w:hAnsi="Tahoma" w:cs="Tahoma"/>
          <w:b w:val="0"/>
          <w:bCs w:val="0"/>
          <w:lang w:eastAsia="pl-PL"/>
        </w:rPr>
        <w:t>1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:</w:t>
      </w:r>
      <w:r w:rsidR="00B80FAB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Wniosek/kopia Wniosku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o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przyznanie wsparcia pomostowego Uczestnika Projektu wraz</w:t>
      </w:r>
      <w:r w:rsidR="00814F6D">
        <w:rPr>
          <w:rFonts w:ascii="Tahoma" w:eastAsia="Times New Roman" w:hAnsi="Tahoma" w:cs="Tahoma"/>
          <w:b w:val="0"/>
          <w:bCs w:val="0"/>
          <w:lang w:eastAsia="pl-PL"/>
        </w:rPr>
        <w:t xml:space="preserve"> z 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załącznikami.</w:t>
      </w:r>
    </w:p>
    <w:p w14:paraId="4FF0434D" w14:textId="790F0A9D" w:rsidR="00A861F6" w:rsidRPr="007D6A9B" w:rsidRDefault="00A861F6" w:rsidP="000767C1">
      <w:pPr>
        <w:pStyle w:val="Nagwek1"/>
        <w:numPr>
          <w:ilvl w:val="0"/>
          <w:numId w:val="46"/>
        </w:numPr>
        <w:tabs>
          <w:tab w:val="left" w:pos="6400"/>
        </w:tabs>
        <w:ind w:left="714" w:hanging="357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Załącznik </w:t>
      </w:r>
      <w:r w:rsidR="000767C1" w:rsidRPr="007D6A9B">
        <w:rPr>
          <w:rFonts w:ascii="Tahoma" w:eastAsia="Times New Roman" w:hAnsi="Tahoma" w:cs="Tahoma"/>
          <w:b w:val="0"/>
          <w:bCs w:val="0"/>
          <w:lang w:eastAsia="pl-PL"/>
        </w:rPr>
        <w:t>2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:</w:t>
      </w:r>
      <w:r w:rsidR="00B80FAB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Oświadczenie potwierdzające aktualność przedstawionych danych dotyczących otrzymanej pomocy de </w:t>
      </w:r>
      <w:proofErr w:type="spellStart"/>
      <w:r w:rsidRPr="007D6A9B">
        <w:rPr>
          <w:rFonts w:ascii="Tahoma" w:eastAsia="Times New Roman" w:hAnsi="Tahoma" w:cs="Tahoma"/>
          <w:b w:val="0"/>
          <w:bCs w:val="0"/>
          <w:lang w:eastAsia="pl-PL"/>
        </w:rPr>
        <w:t>minimis</w:t>
      </w:r>
      <w:proofErr w:type="spellEnd"/>
      <w:r w:rsidRPr="007D6A9B">
        <w:rPr>
          <w:rFonts w:ascii="Tahoma" w:eastAsia="Times New Roman" w:hAnsi="Tahoma" w:cs="Tahoma"/>
          <w:b w:val="0"/>
          <w:bCs w:val="0"/>
          <w:lang w:eastAsia="pl-PL"/>
        </w:rPr>
        <w:t>.</w:t>
      </w:r>
    </w:p>
    <w:p w14:paraId="28CC1C66" w14:textId="6AF2B2A5" w:rsidR="00D65EF8" w:rsidRDefault="000767C1" w:rsidP="00891AD7">
      <w:pPr>
        <w:pStyle w:val="Akapitzlist"/>
        <w:numPr>
          <w:ilvl w:val="0"/>
          <w:numId w:val="46"/>
        </w:numPr>
        <w:tabs>
          <w:tab w:val="left" w:pos="1560"/>
        </w:tabs>
      </w:pPr>
      <w:r w:rsidRPr="007D6A9B">
        <w:t>Załącznik 3: Formularz informacji przedstawianych przy ubieganiu się</w:t>
      </w:r>
      <w:r w:rsidR="00814F6D">
        <w:t xml:space="preserve"> o </w:t>
      </w:r>
      <w:r w:rsidRPr="007D6A9B">
        <w:t xml:space="preserve">pomoc de </w:t>
      </w:r>
      <w:proofErr w:type="spellStart"/>
      <w:r w:rsidRPr="007D6A9B">
        <w:t>minimis</w:t>
      </w:r>
      <w:proofErr w:type="spellEnd"/>
      <w:r w:rsidR="00D0393E">
        <w:t>.</w:t>
      </w:r>
    </w:p>
    <w:p w14:paraId="7BBC4A5D" w14:textId="77777777" w:rsidR="00891AD7" w:rsidRPr="00891AD7" w:rsidRDefault="00891AD7" w:rsidP="00891AD7">
      <w:pPr>
        <w:pStyle w:val="Akapitzlist"/>
        <w:numPr>
          <w:ilvl w:val="0"/>
          <w:numId w:val="46"/>
        </w:numPr>
        <w:tabs>
          <w:tab w:val="left" w:pos="1560"/>
        </w:tabs>
      </w:pPr>
    </w:p>
    <w:p w14:paraId="30EFB547" w14:textId="48B39F46" w:rsidR="00A861F6" w:rsidRPr="007D6A9B" w:rsidRDefault="00B80FAB" w:rsidP="00AF415D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         Partner</w:t>
      </w:r>
      <w:r w:rsidR="007D6A9B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projektu</w:t>
      </w:r>
      <w:r w:rsidR="00A861F6" w:rsidRPr="007D6A9B">
        <w:rPr>
          <w:rFonts w:ascii="Tahoma" w:eastAsia="Times New Roman" w:hAnsi="Tahoma" w:cs="Tahoma"/>
          <w:b w:val="0"/>
          <w:bCs w:val="0"/>
          <w:lang w:eastAsia="pl-PL"/>
        </w:rPr>
        <w:tab/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Uczestnik projektu</w:t>
      </w:r>
    </w:p>
    <w:p w14:paraId="770A25AE" w14:textId="1DB37850" w:rsidR="00A861F6" w:rsidRDefault="00A861F6" w:rsidP="00AF415D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</w:p>
    <w:p w14:paraId="091B52BB" w14:textId="77777777" w:rsidR="00065E69" w:rsidRPr="007D6A9B" w:rsidRDefault="00065E69" w:rsidP="00AF415D">
      <w:pPr>
        <w:pStyle w:val="Nagwek1"/>
        <w:tabs>
          <w:tab w:val="left" w:pos="6400"/>
        </w:tabs>
        <w:spacing w:before="93" w:line="276" w:lineRule="auto"/>
        <w:rPr>
          <w:rFonts w:ascii="Tahoma" w:eastAsia="Times New Roman" w:hAnsi="Tahoma" w:cs="Tahoma"/>
          <w:b w:val="0"/>
          <w:bCs w:val="0"/>
          <w:lang w:eastAsia="pl-PL"/>
        </w:rPr>
      </w:pPr>
    </w:p>
    <w:p w14:paraId="6D9F434B" w14:textId="475FDB64" w:rsidR="00695404" w:rsidRPr="007D6A9B" w:rsidRDefault="00A861F6" w:rsidP="00AF415D">
      <w:pPr>
        <w:pStyle w:val="Nagwek1"/>
        <w:tabs>
          <w:tab w:val="left" w:pos="6400"/>
        </w:tabs>
        <w:spacing w:before="93" w:line="276" w:lineRule="auto"/>
        <w:rPr>
          <w:rFonts w:ascii="Tahoma" w:hAnsi="Tahoma" w:cs="Tahoma"/>
        </w:rPr>
      </w:pPr>
      <w:r w:rsidRPr="007D6A9B">
        <w:rPr>
          <w:rFonts w:ascii="Tahoma" w:eastAsia="Times New Roman" w:hAnsi="Tahoma" w:cs="Tahoma"/>
          <w:b w:val="0"/>
          <w:bCs w:val="0"/>
          <w:lang w:eastAsia="pl-PL"/>
        </w:rPr>
        <w:t>.........................................................</w:t>
      </w:r>
      <w:r w:rsidR="00B80FAB" w:rsidRPr="007D6A9B">
        <w:rPr>
          <w:rFonts w:ascii="Tahoma" w:eastAsia="Times New Roman" w:hAnsi="Tahoma" w:cs="Tahoma"/>
          <w:b w:val="0"/>
          <w:bCs w:val="0"/>
          <w:lang w:eastAsia="pl-PL"/>
        </w:rPr>
        <w:t xml:space="preserve">    </w:t>
      </w:r>
      <w:r w:rsidRPr="007D6A9B">
        <w:rPr>
          <w:rFonts w:ascii="Tahoma" w:eastAsia="Times New Roman" w:hAnsi="Tahoma" w:cs="Tahoma"/>
          <w:b w:val="0"/>
          <w:bCs w:val="0"/>
          <w:lang w:eastAsia="pl-PL"/>
        </w:rPr>
        <w:t>..........................................................</w:t>
      </w:r>
    </w:p>
    <w:sectPr w:rsidR="00695404" w:rsidRPr="007D6A9B" w:rsidSect="00DF1344">
      <w:headerReference w:type="default" r:id="rId12"/>
      <w:footerReference w:type="defaul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bmz@cbmz.pl" w:date="2021-03-31T23:20:00Z" w:initials="c">
    <w:p w14:paraId="3F99460E" w14:textId="34AD1C7D" w:rsidR="00207820" w:rsidRDefault="00207820">
      <w:pPr>
        <w:pStyle w:val="Tekstkomentarza"/>
      </w:pPr>
      <w:r>
        <w:rPr>
          <w:rStyle w:val="Odwoaniedokomentarza"/>
        </w:rPr>
        <w:annotationRef/>
      </w:r>
      <w:r>
        <w:t>Czy możemy mieć spółki jawne</w:t>
      </w:r>
      <w:r w:rsidR="00814F6D">
        <w:t xml:space="preserve"> i </w:t>
      </w:r>
      <w:r>
        <w:t>partnerskie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9946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F8244" w16cex:dateUtc="2021-03-31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99460E" w16cid:durableId="240F82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67E0" w14:textId="77777777" w:rsidR="00717B7F" w:rsidRDefault="00717B7F" w:rsidP="00E00FD1">
      <w:r>
        <w:separator/>
      </w:r>
    </w:p>
  </w:endnote>
  <w:endnote w:type="continuationSeparator" w:id="0">
    <w:p w14:paraId="582B6700" w14:textId="77777777" w:rsidR="00717B7F" w:rsidRDefault="00717B7F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888813"/>
      <w:docPartObj>
        <w:docPartGallery w:val="Page Numbers (Bottom of Page)"/>
        <w:docPartUnique/>
      </w:docPartObj>
    </w:sdtPr>
    <w:sdtEndPr/>
    <w:sdtContent>
      <w:p w14:paraId="6AF0DBE4" w14:textId="25E83E7D" w:rsidR="00BC3F05" w:rsidRDefault="00BC3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B3CBC" w14:textId="77777777" w:rsidR="00BC3F05" w:rsidRDefault="00BC3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7C5F" w14:textId="77777777" w:rsidR="00717B7F" w:rsidRDefault="00717B7F" w:rsidP="00E00FD1">
      <w:r>
        <w:separator/>
      </w:r>
    </w:p>
  </w:footnote>
  <w:footnote w:type="continuationSeparator" w:id="0">
    <w:p w14:paraId="10ABDB11" w14:textId="77777777" w:rsidR="00717B7F" w:rsidRDefault="00717B7F" w:rsidP="00E0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FF2E" w14:textId="7576AD57" w:rsidR="00DF1344" w:rsidRDefault="007C0DB0">
    <w:pPr>
      <w:pStyle w:val="Nagwek"/>
    </w:pPr>
    <w:r>
      <w:rPr>
        <w:noProof/>
      </w:rPr>
      <w:drawing>
        <wp:inline distT="0" distB="0" distL="0" distR="0" wp14:anchorId="28AB2926" wp14:editId="381DC435">
          <wp:extent cx="592455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4DDEF" w14:textId="29DE03B4" w:rsidR="007C0DB0" w:rsidRPr="007C0DB0" w:rsidRDefault="007C0DB0">
    <w:pPr>
      <w:pStyle w:val="Nagwek"/>
      <w:rPr>
        <w:u w:val="single"/>
      </w:rPr>
    </w:pPr>
    <w:r>
      <w:rPr>
        <w:u w:val="singl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014F"/>
    <w:multiLevelType w:val="multilevel"/>
    <w:tmpl w:val="EA5207AC"/>
    <w:lvl w:ilvl="0">
      <w:start w:val="32"/>
      <w:numFmt w:val="decimal"/>
      <w:lvlText w:val="%1"/>
      <w:lvlJc w:val="left"/>
      <w:pPr>
        <w:ind w:left="744" w:hanging="744"/>
      </w:pPr>
      <w:rPr>
        <w:rFonts w:hint="default"/>
        <w:b w:val="0"/>
      </w:rPr>
    </w:lvl>
    <w:lvl w:ilvl="1">
      <w:start w:val="600"/>
      <w:numFmt w:val="decimal"/>
      <w:lvlText w:val="%1-%2"/>
      <w:lvlJc w:val="left"/>
      <w:pPr>
        <w:ind w:left="1104" w:hanging="744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64" w:hanging="744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1" w15:restartNumberingAfterBreak="0">
    <w:nsid w:val="041E2A3A"/>
    <w:multiLevelType w:val="hybridMultilevel"/>
    <w:tmpl w:val="642E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2BF"/>
    <w:multiLevelType w:val="hybridMultilevel"/>
    <w:tmpl w:val="CAB62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6268E"/>
    <w:multiLevelType w:val="hybridMultilevel"/>
    <w:tmpl w:val="B6FA48C6"/>
    <w:lvl w:ilvl="0" w:tplc="29CAB37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4B822242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33559"/>
    <w:multiLevelType w:val="hybridMultilevel"/>
    <w:tmpl w:val="9348BC6E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90B0D77"/>
    <w:multiLevelType w:val="hybridMultilevel"/>
    <w:tmpl w:val="8C70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C4328"/>
    <w:multiLevelType w:val="hybridMultilevel"/>
    <w:tmpl w:val="32345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707FC"/>
    <w:multiLevelType w:val="hybridMultilevel"/>
    <w:tmpl w:val="F25C3C28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 w15:restartNumberingAfterBreak="0">
    <w:nsid w:val="0E5E6690"/>
    <w:multiLevelType w:val="hybridMultilevel"/>
    <w:tmpl w:val="E57C7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95590"/>
    <w:multiLevelType w:val="hybridMultilevel"/>
    <w:tmpl w:val="9E4EBD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040"/>
    <w:multiLevelType w:val="hybridMultilevel"/>
    <w:tmpl w:val="1A360C64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515C"/>
    <w:multiLevelType w:val="hybridMultilevel"/>
    <w:tmpl w:val="E8F80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1A730C0"/>
    <w:multiLevelType w:val="hybridMultilevel"/>
    <w:tmpl w:val="E270626E"/>
    <w:lvl w:ilvl="0" w:tplc="04150011">
      <w:start w:val="1"/>
      <w:numFmt w:val="decimal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 w15:restartNumberingAfterBreak="0">
    <w:nsid w:val="28AF7AF3"/>
    <w:multiLevelType w:val="hybridMultilevel"/>
    <w:tmpl w:val="C492C34A"/>
    <w:lvl w:ilvl="0" w:tplc="05D64EA8">
      <w:start w:val="1"/>
      <w:numFmt w:val="decimal"/>
      <w:lvlText w:val="%1."/>
      <w:lvlJc w:val="left"/>
      <w:pPr>
        <w:ind w:left="402" w:hanging="269"/>
        <w:jc w:val="right"/>
      </w:pPr>
      <w:rPr>
        <w:rFonts w:ascii="Tahoma" w:eastAsia="Arial" w:hAnsi="Tahoma" w:cs="Tahoma" w:hint="default"/>
        <w:w w:val="99"/>
        <w:sz w:val="24"/>
        <w:szCs w:val="24"/>
        <w:lang w:val="pl-PL" w:eastAsia="en-US" w:bidi="ar-SA"/>
      </w:rPr>
    </w:lvl>
    <w:lvl w:ilvl="1" w:tplc="8542BEE4">
      <w:start w:val="1"/>
      <w:numFmt w:val="lowerLetter"/>
      <w:lvlText w:val="%2)"/>
      <w:lvlJc w:val="left"/>
      <w:pPr>
        <w:ind w:left="1328" w:hanging="360"/>
      </w:pPr>
      <w:rPr>
        <w:rFonts w:ascii="Tahoma" w:eastAsia="Arial" w:hAnsi="Tahoma" w:cs="Tahoma" w:hint="default"/>
        <w:w w:val="99"/>
        <w:sz w:val="24"/>
        <w:szCs w:val="24"/>
        <w:lang w:val="pl-PL" w:eastAsia="en-US" w:bidi="ar-SA"/>
      </w:rPr>
    </w:lvl>
    <w:lvl w:ilvl="2" w:tplc="33441252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  <w:lvl w:ilvl="3" w:tplc="57664F40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D2583890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33689EEE">
      <w:numFmt w:val="bullet"/>
      <w:lvlText w:val="•"/>
      <w:lvlJc w:val="left"/>
      <w:pPr>
        <w:ind w:left="5056" w:hanging="360"/>
      </w:pPr>
      <w:rPr>
        <w:rFonts w:hint="default"/>
        <w:lang w:val="pl-PL" w:eastAsia="en-US" w:bidi="ar-SA"/>
      </w:rPr>
    </w:lvl>
    <w:lvl w:ilvl="6" w:tplc="C23E6382">
      <w:numFmt w:val="bullet"/>
      <w:lvlText w:val="•"/>
      <w:lvlJc w:val="left"/>
      <w:pPr>
        <w:ind w:left="5990" w:hanging="360"/>
      </w:pPr>
      <w:rPr>
        <w:rFonts w:hint="default"/>
        <w:lang w:val="pl-PL" w:eastAsia="en-US" w:bidi="ar-SA"/>
      </w:rPr>
    </w:lvl>
    <w:lvl w:ilvl="7" w:tplc="D05610F6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19EE133C">
      <w:numFmt w:val="bullet"/>
      <w:lvlText w:val="•"/>
      <w:lvlJc w:val="left"/>
      <w:pPr>
        <w:ind w:left="785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910155E"/>
    <w:multiLevelType w:val="hybridMultilevel"/>
    <w:tmpl w:val="BF106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D1455"/>
    <w:multiLevelType w:val="hybridMultilevel"/>
    <w:tmpl w:val="403803F0"/>
    <w:lvl w:ilvl="0" w:tplc="7E004CEA">
      <w:start w:val="1"/>
      <w:numFmt w:val="decimal"/>
      <w:lvlText w:val="%1."/>
      <w:lvlJc w:val="left"/>
      <w:pPr>
        <w:ind w:left="838" w:hanging="360"/>
      </w:pPr>
      <w:rPr>
        <w:rFonts w:ascii="Tahoma" w:eastAsia="Arial" w:hAnsi="Tahoma" w:cs="Tahoma" w:hint="default"/>
        <w:spacing w:val="-3"/>
        <w:w w:val="99"/>
        <w:sz w:val="24"/>
        <w:szCs w:val="24"/>
        <w:lang w:val="pl-PL" w:eastAsia="en-US" w:bidi="ar-SA"/>
      </w:rPr>
    </w:lvl>
    <w:lvl w:ilvl="1" w:tplc="9C5ACB44">
      <w:start w:val="1"/>
      <w:numFmt w:val="lowerLetter"/>
      <w:lvlText w:val="%2)"/>
      <w:lvlJc w:val="left"/>
      <w:pPr>
        <w:ind w:left="1395" w:hanging="425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9B9E7522">
      <w:numFmt w:val="bullet"/>
      <w:lvlText w:val="•"/>
      <w:lvlJc w:val="left"/>
      <w:pPr>
        <w:ind w:left="2325" w:hanging="425"/>
      </w:pPr>
      <w:rPr>
        <w:rFonts w:hint="default"/>
        <w:lang w:val="pl-PL" w:eastAsia="en-US" w:bidi="ar-SA"/>
      </w:rPr>
    </w:lvl>
    <w:lvl w:ilvl="3" w:tplc="1102D61C">
      <w:numFmt w:val="bullet"/>
      <w:lvlText w:val="•"/>
      <w:lvlJc w:val="left"/>
      <w:pPr>
        <w:ind w:left="3250" w:hanging="425"/>
      </w:pPr>
      <w:rPr>
        <w:rFonts w:hint="default"/>
        <w:lang w:val="pl-PL" w:eastAsia="en-US" w:bidi="ar-SA"/>
      </w:rPr>
    </w:lvl>
    <w:lvl w:ilvl="4" w:tplc="93965CC4">
      <w:numFmt w:val="bullet"/>
      <w:lvlText w:val="•"/>
      <w:lvlJc w:val="left"/>
      <w:pPr>
        <w:ind w:left="4175" w:hanging="425"/>
      </w:pPr>
      <w:rPr>
        <w:rFonts w:hint="default"/>
        <w:lang w:val="pl-PL" w:eastAsia="en-US" w:bidi="ar-SA"/>
      </w:rPr>
    </w:lvl>
    <w:lvl w:ilvl="5" w:tplc="5BE0F24E">
      <w:numFmt w:val="bullet"/>
      <w:lvlText w:val="•"/>
      <w:lvlJc w:val="left"/>
      <w:pPr>
        <w:ind w:left="5100" w:hanging="425"/>
      </w:pPr>
      <w:rPr>
        <w:rFonts w:hint="default"/>
        <w:lang w:val="pl-PL" w:eastAsia="en-US" w:bidi="ar-SA"/>
      </w:rPr>
    </w:lvl>
    <w:lvl w:ilvl="6" w:tplc="620CDD0C">
      <w:numFmt w:val="bullet"/>
      <w:lvlText w:val="•"/>
      <w:lvlJc w:val="left"/>
      <w:pPr>
        <w:ind w:left="6025" w:hanging="425"/>
      </w:pPr>
      <w:rPr>
        <w:rFonts w:hint="default"/>
        <w:lang w:val="pl-PL" w:eastAsia="en-US" w:bidi="ar-SA"/>
      </w:rPr>
    </w:lvl>
    <w:lvl w:ilvl="7" w:tplc="A65A3B7A">
      <w:numFmt w:val="bullet"/>
      <w:lvlText w:val="•"/>
      <w:lvlJc w:val="left"/>
      <w:pPr>
        <w:ind w:left="6950" w:hanging="425"/>
      </w:pPr>
      <w:rPr>
        <w:rFonts w:hint="default"/>
        <w:lang w:val="pl-PL" w:eastAsia="en-US" w:bidi="ar-SA"/>
      </w:rPr>
    </w:lvl>
    <w:lvl w:ilvl="8" w:tplc="22440B78">
      <w:numFmt w:val="bullet"/>
      <w:lvlText w:val="•"/>
      <w:lvlJc w:val="left"/>
      <w:pPr>
        <w:ind w:left="7876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29706C44"/>
    <w:multiLevelType w:val="hybridMultilevel"/>
    <w:tmpl w:val="8D1C1330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 w15:restartNumberingAfterBreak="0">
    <w:nsid w:val="2A757BFF"/>
    <w:multiLevelType w:val="hybridMultilevel"/>
    <w:tmpl w:val="581CBBD6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0" w15:restartNumberingAfterBreak="0">
    <w:nsid w:val="2EE37588"/>
    <w:multiLevelType w:val="hybridMultilevel"/>
    <w:tmpl w:val="B13615AA"/>
    <w:lvl w:ilvl="0" w:tplc="74FA35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70D93"/>
    <w:multiLevelType w:val="hybridMultilevel"/>
    <w:tmpl w:val="C2C4752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2400A7E"/>
    <w:multiLevelType w:val="hybridMultilevel"/>
    <w:tmpl w:val="DC40084A"/>
    <w:lvl w:ilvl="0" w:tplc="6980C138">
      <w:start w:val="1"/>
      <w:numFmt w:val="decimal"/>
      <w:lvlText w:val="%1."/>
      <w:lvlJc w:val="left"/>
      <w:pPr>
        <w:ind w:left="708" w:hanging="708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9236D1"/>
    <w:multiLevelType w:val="hybridMultilevel"/>
    <w:tmpl w:val="60EE00F2"/>
    <w:lvl w:ilvl="0" w:tplc="25FED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83A2D"/>
    <w:multiLevelType w:val="hybridMultilevel"/>
    <w:tmpl w:val="750CF336"/>
    <w:lvl w:ilvl="0" w:tplc="17AA59E2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F27E6408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1C32155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71D8E86E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4DBEE7A2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B8648B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918E704E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D82822CA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E9367660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358037B3"/>
    <w:multiLevelType w:val="hybridMultilevel"/>
    <w:tmpl w:val="FD88D39A"/>
    <w:lvl w:ilvl="0" w:tplc="48B2673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6C5C9AF6">
      <w:numFmt w:val="bullet"/>
      <w:lvlText w:val=""/>
      <w:lvlJc w:val="left"/>
      <w:pPr>
        <w:ind w:left="1186" w:hanging="70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3248972">
      <w:numFmt w:val="bullet"/>
      <w:lvlText w:val="•"/>
      <w:lvlJc w:val="left"/>
      <w:pPr>
        <w:ind w:left="2129" w:hanging="708"/>
      </w:pPr>
      <w:rPr>
        <w:rFonts w:hint="default"/>
        <w:lang w:val="pl-PL" w:eastAsia="en-US" w:bidi="ar-SA"/>
      </w:rPr>
    </w:lvl>
    <w:lvl w:ilvl="3" w:tplc="804EBC66">
      <w:numFmt w:val="bullet"/>
      <w:lvlText w:val="•"/>
      <w:lvlJc w:val="left"/>
      <w:pPr>
        <w:ind w:left="3079" w:hanging="708"/>
      </w:pPr>
      <w:rPr>
        <w:rFonts w:hint="default"/>
        <w:lang w:val="pl-PL" w:eastAsia="en-US" w:bidi="ar-SA"/>
      </w:rPr>
    </w:lvl>
    <w:lvl w:ilvl="4" w:tplc="377CF9E2">
      <w:numFmt w:val="bullet"/>
      <w:lvlText w:val="•"/>
      <w:lvlJc w:val="left"/>
      <w:pPr>
        <w:ind w:left="4028" w:hanging="708"/>
      </w:pPr>
      <w:rPr>
        <w:rFonts w:hint="default"/>
        <w:lang w:val="pl-PL" w:eastAsia="en-US" w:bidi="ar-SA"/>
      </w:rPr>
    </w:lvl>
    <w:lvl w:ilvl="5" w:tplc="FFF2A53C">
      <w:numFmt w:val="bullet"/>
      <w:lvlText w:val="•"/>
      <w:lvlJc w:val="left"/>
      <w:pPr>
        <w:ind w:left="4978" w:hanging="708"/>
      </w:pPr>
      <w:rPr>
        <w:rFonts w:hint="default"/>
        <w:lang w:val="pl-PL" w:eastAsia="en-US" w:bidi="ar-SA"/>
      </w:rPr>
    </w:lvl>
    <w:lvl w:ilvl="6" w:tplc="56742656">
      <w:numFmt w:val="bullet"/>
      <w:lvlText w:val="•"/>
      <w:lvlJc w:val="left"/>
      <w:pPr>
        <w:ind w:left="5928" w:hanging="708"/>
      </w:pPr>
      <w:rPr>
        <w:rFonts w:hint="default"/>
        <w:lang w:val="pl-PL" w:eastAsia="en-US" w:bidi="ar-SA"/>
      </w:rPr>
    </w:lvl>
    <w:lvl w:ilvl="7" w:tplc="001C7D80">
      <w:numFmt w:val="bullet"/>
      <w:lvlText w:val="•"/>
      <w:lvlJc w:val="left"/>
      <w:pPr>
        <w:ind w:left="6877" w:hanging="708"/>
      </w:pPr>
      <w:rPr>
        <w:rFonts w:hint="default"/>
        <w:lang w:val="pl-PL" w:eastAsia="en-US" w:bidi="ar-SA"/>
      </w:rPr>
    </w:lvl>
    <w:lvl w:ilvl="8" w:tplc="18CC94B0">
      <w:numFmt w:val="bullet"/>
      <w:lvlText w:val="•"/>
      <w:lvlJc w:val="left"/>
      <w:pPr>
        <w:ind w:left="7827" w:hanging="708"/>
      </w:pPr>
      <w:rPr>
        <w:rFonts w:hint="default"/>
        <w:lang w:val="pl-PL" w:eastAsia="en-US" w:bidi="ar-SA"/>
      </w:rPr>
    </w:lvl>
  </w:abstractNum>
  <w:abstractNum w:abstractNumId="26" w15:restartNumberingAfterBreak="0">
    <w:nsid w:val="361B5CFF"/>
    <w:multiLevelType w:val="hybridMultilevel"/>
    <w:tmpl w:val="DB828EFA"/>
    <w:lvl w:ilvl="0" w:tplc="70A8723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176A97D2">
      <w:numFmt w:val="bullet"/>
      <w:lvlText w:val="•"/>
      <w:lvlJc w:val="left"/>
      <w:pPr>
        <w:ind w:left="1404" w:hanging="360"/>
      </w:pPr>
      <w:rPr>
        <w:rFonts w:hint="default"/>
        <w:lang w:val="pl-PL" w:eastAsia="en-US" w:bidi="ar-SA"/>
      </w:rPr>
    </w:lvl>
    <w:lvl w:ilvl="2" w:tplc="02BAD134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590460CA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9FF87B4A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303E0C8E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0D9C9D5E">
      <w:numFmt w:val="bullet"/>
      <w:lvlText w:val="•"/>
      <w:lvlJc w:val="left"/>
      <w:pPr>
        <w:ind w:left="6027" w:hanging="360"/>
      </w:pPr>
      <w:rPr>
        <w:rFonts w:hint="default"/>
        <w:lang w:val="pl-PL" w:eastAsia="en-US" w:bidi="ar-SA"/>
      </w:rPr>
    </w:lvl>
    <w:lvl w:ilvl="7" w:tplc="CA6C1EE8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09D219B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9FC3918"/>
    <w:multiLevelType w:val="hybridMultilevel"/>
    <w:tmpl w:val="2D68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5068C"/>
    <w:multiLevelType w:val="hybridMultilevel"/>
    <w:tmpl w:val="8B3E64E4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9" w15:restartNumberingAfterBreak="0">
    <w:nsid w:val="3C7B7902"/>
    <w:multiLevelType w:val="hybridMultilevel"/>
    <w:tmpl w:val="825806A4"/>
    <w:lvl w:ilvl="0" w:tplc="30AA525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C3FF8"/>
    <w:multiLevelType w:val="hybridMultilevel"/>
    <w:tmpl w:val="96E20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F53D9"/>
    <w:multiLevelType w:val="hybridMultilevel"/>
    <w:tmpl w:val="F146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20F86"/>
    <w:multiLevelType w:val="hybridMultilevel"/>
    <w:tmpl w:val="BCA0B97A"/>
    <w:lvl w:ilvl="0" w:tplc="1E784016">
      <w:start w:val="1"/>
      <w:numFmt w:val="decimal"/>
      <w:lvlText w:val="%1."/>
      <w:lvlJc w:val="left"/>
      <w:pPr>
        <w:ind w:left="838" w:hanging="360"/>
      </w:pPr>
      <w:rPr>
        <w:rFonts w:ascii="Tahoma" w:eastAsia="Arial" w:hAnsi="Tahoma" w:cs="Tahoma" w:hint="default"/>
        <w:spacing w:val="-4"/>
        <w:w w:val="100"/>
        <w:sz w:val="24"/>
        <w:szCs w:val="24"/>
        <w:lang w:val="pl-PL" w:eastAsia="en-US" w:bidi="ar-SA"/>
      </w:rPr>
    </w:lvl>
    <w:lvl w:ilvl="1" w:tplc="77DA5744">
      <w:numFmt w:val="bullet"/>
      <w:lvlText w:val="•"/>
      <w:lvlJc w:val="left"/>
      <w:pPr>
        <w:ind w:left="1728" w:hanging="360"/>
      </w:pPr>
      <w:rPr>
        <w:rFonts w:hint="default"/>
        <w:lang w:val="pl-PL" w:eastAsia="en-US" w:bidi="ar-SA"/>
      </w:rPr>
    </w:lvl>
    <w:lvl w:ilvl="2" w:tplc="622495B0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FF6C5FBE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6F7EB1A0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E31AF8C4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00807374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917A9430">
      <w:numFmt w:val="bullet"/>
      <w:lvlText w:val="•"/>
      <w:lvlJc w:val="left"/>
      <w:pPr>
        <w:ind w:left="7060" w:hanging="360"/>
      </w:pPr>
      <w:rPr>
        <w:rFonts w:hint="default"/>
        <w:lang w:val="pl-PL" w:eastAsia="en-US" w:bidi="ar-SA"/>
      </w:rPr>
    </w:lvl>
    <w:lvl w:ilvl="8" w:tplc="67F20438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53FE0BC2"/>
    <w:multiLevelType w:val="hybridMultilevel"/>
    <w:tmpl w:val="9F7C0874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5" w15:restartNumberingAfterBreak="0">
    <w:nsid w:val="5DC16FFF"/>
    <w:multiLevelType w:val="hybridMultilevel"/>
    <w:tmpl w:val="CB620FAE"/>
    <w:lvl w:ilvl="0" w:tplc="D83E5332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8CB0DBB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6E228E02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7C44DCAA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198689EE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D7DA5B2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650EE8E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4F0C134A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4561D38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5FCA1537"/>
    <w:multiLevelType w:val="hybridMultilevel"/>
    <w:tmpl w:val="75A830F8"/>
    <w:lvl w:ilvl="0" w:tplc="E14EF50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20095"/>
    <w:multiLevelType w:val="hybridMultilevel"/>
    <w:tmpl w:val="E912D900"/>
    <w:lvl w:ilvl="0" w:tplc="825436A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C2C88"/>
    <w:multiLevelType w:val="hybridMultilevel"/>
    <w:tmpl w:val="41EA0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3594A"/>
    <w:multiLevelType w:val="hybridMultilevel"/>
    <w:tmpl w:val="E98AFDEA"/>
    <w:lvl w:ilvl="0" w:tplc="C3B230E8">
      <w:start w:val="2"/>
      <w:numFmt w:val="decimal"/>
      <w:lvlText w:val="%1."/>
      <w:lvlJc w:val="left"/>
      <w:pPr>
        <w:ind w:left="546" w:hanging="428"/>
      </w:pPr>
      <w:rPr>
        <w:rFonts w:ascii="Tahoma" w:eastAsia="Arial" w:hAnsi="Tahoma" w:cs="Tahoma" w:hint="default"/>
        <w:spacing w:val="-4"/>
        <w:w w:val="99"/>
        <w:sz w:val="24"/>
        <w:szCs w:val="24"/>
        <w:lang w:val="pl-PL" w:eastAsia="en-US" w:bidi="ar-SA"/>
      </w:rPr>
    </w:lvl>
    <w:lvl w:ilvl="1" w:tplc="5C20C5D4">
      <w:numFmt w:val="bullet"/>
      <w:lvlText w:val="•"/>
      <w:lvlJc w:val="left"/>
      <w:pPr>
        <w:ind w:left="1458" w:hanging="428"/>
      </w:pPr>
      <w:rPr>
        <w:rFonts w:hint="default"/>
        <w:lang w:val="pl-PL" w:eastAsia="en-US" w:bidi="ar-SA"/>
      </w:rPr>
    </w:lvl>
    <w:lvl w:ilvl="2" w:tplc="F738A468">
      <w:numFmt w:val="bullet"/>
      <w:lvlText w:val="•"/>
      <w:lvlJc w:val="left"/>
      <w:pPr>
        <w:ind w:left="2377" w:hanging="428"/>
      </w:pPr>
      <w:rPr>
        <w:rFonts w:hint="default"/>
        <w:lang w:val="pl-PL" w:eastAsia="en-US" w:bidi="ar-SA"/>
      </w:rPr>
    </w:lvl>
    <w:lvl w:ilvl="3" w:tplc="B96294B4">
      <w:numFmt w:val="bullet"/>
      <w:lvlText w:val="•"/>
      <w:lvlJc w:val="left"/>
      <w:pPr>
        <w:ind w:left="3295" w:hanging="428"/>
      </w:pPr>
      <w:rPr>
        <w:rFonts w:hint="default"/>
        <w:lang w:val="pl-PL" w:eastAsia="en-US" w:bidi="ar-SA"/>
      </w:rPr>
    </w:lvl>
    <w:lvl w:ilvl="4" w:tplc="5C48CB34">
      <w:numFmt w:val="bullet"/>
      <w:lvlText w:val="•"/>
      <w:lvlJc w:val="left"/>
      <w:pPr>
        <w:ind w:left="4214" w:hanging="428"/>
      </w:pPr>
      <w:rPr>
        <w:rFonts w:hint="default"/>
        <w:lang w:val="pl-PL" w:eastAsia="en-US" w:bidi="ar-SA"/>
      </w:rPr>
    </w:lvl>
    <w:lvl w:ilvl="5" w:tplc="09020710"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6" w:tplc="29D676F2">
      <w:numFmt w:val="bullet"/>
      <w:lvlText w:val="•"/>
      <w:lvlJc w:val="left"/>
      <w:pPr>
        <w:ind w:left="6051" w:hanging="428"/>
      </w:pPr>
      <w:rPr>
        <w:rFonts w:hint="default"/>
        <w:lang w:val="pl-PL" w:eastAsia="en-US" w:bidi="ar-SA"/>
      </w:rPr>
    </w:lvl>
    <w:lvl w:ilvl="7" w:tplc="B20CF144">
      <w:numFmt w:val="bullet"/>
      <w:lvlText w:val="•"/>
      <w:lvlJc w:val="left"/>
      <w:pPr>
        <w:ind w:left="6970" w:hanging="428"/>
      </w:pPr>
      <w:rPr>
        <w:rFonts w:hint="default"/>
        <w:lang w:val="pl-PL" w:eastAsia="en-US" w:bidi="ar-SA"/>
      </w:rPr>
    </w:lvl>
    <w:lvl w:ilvl="8" w:tplc="4F7A7178">
      <w:numFmt w:val="bullet"/>
      <w:lvlText w:val="•"/>
      <w:lvlJc w:val="left"/>
      <w:pPr>
        <w:ind w:left="7889" w:hanging="428"/>
      </w:pPr>
      <w:rPr>
        <w:rFonts w:hint="default"/>
        <w:lang w:val="pl-PL" w:eastAsia="en-US" w:bidi="ar-SA"/>
      </w:rPr>
    </w:lvl>
  </w:abstractNum>
  <w:abstractNum w:abstractNumId="40" w15:restartNumberingAfterBreak="0">
    <w:nsid w:val="67C53245"/>
    <w:multiLevelType w:val="hybridMultilevel"/>
    <w:tmpl w:val="E878FD9E"/>
    <w:lvl w:ilvl="0" w:tplc="25FED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5D0CE8"/>
    <w:multiLevelType w:val="hybridMultilevel"/>
    <w:tmpl w:val="E63A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1630B"/>
    <w:multiLevelType w:val="hybridMultilevel"/>
    <w:tmpl w:val="C816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16B11"/>
    <w:multiLevelType w:val="hybridMultilevel"/>
    <w:tmpl w:val="7F161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E23925"/>
    <w:multiLevelType w:val="hybridMultilevel"/>
    <w:tmpl w:val="FDB00642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5" w15:restartNumberingAfterBreak="0">
    <w:nsid w:val="6E463BA2"/>
    <w:multiLevelType w:val="hybridMultilevel"/>
    <w:tmpl w:val="0AE8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00BC9"/>
    <w:multiLevelType w:val="hybridMultilevel"/>
    <w:tmpl w:val="1FDCB57E"/>
    <w:lvl w:ilvl="0" w:tplc="825436A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7" w15:restartNumberingAfterBreak="0">
    <w:nsid w:val="717D27E7"/>
    <w:multiLevelType w:val="hybridMultilevel"/>
    <w:tmpl w:val="28801A1C"/>
    <w:lvl w:ilvl="0" w:tplc="825436AE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 w16cid:durableId="689183121">
    <w:abstractNumId w:val="11"/>
  </w:num>
  <w:num w:numId="2" w16cid:durableId="504369389">
    <w:abstractNumId w:val="13"/>
  </w:num>
  <w:num w:numId="3" w16cid:durableId="278798902">
    <w:abstractNumId w:val="42"/>
  </w:num>
  <w:num w:numId="4" w16cid:durableId="1128860330">
    <w:abstractNumId w:val="20"/>
  </w:num>
  <w:num w:numId="5" w16cid:durableId="585923260">
    <w:abstractNumId w:val="1"/>
  </w:num>
  <w:num w:numId="6" w16cid:durableId="1116371284">
    <w:abstractNumId w:val="22"/>
  </w:num>
  <w:num w:numId="7" w16cid:durableId="130169957">
    <w:abstractNumId w:val="2"/>
  </w:num>
  <w:num w:numId="8" w16cid:durableId="308170025">
    <w:abstractNumId w:val="31"/>
  </w:num>
  <w:num w:numId="9" w16cid:durableId="36899835">
    <w:abstractNumId w:val="5"/>
  </w:num>
  <w:num w:numId="10" w16cid:durableId="79107098">
    <w:abstractNumId w:val="40"/>
  </w:num>
  <w:num w:numId="11" w16cid:durableId="2104718117">
    <w:abstractNumId w:val="23"/>
  </w:num>
  <w:num w:numId="12" w16cid:durableId="942111556">
    <w:abstractNumId w:val="3"/>
  </w:num>
  <w:num w:numId="13" w16cid:durableId="1981768842">
    <w:abstractNumId w:val="41"/>
  </w:num>
  <w:num w:numId="14" w16cid:durableId="142699865">
    <w:abstractNumId w:val="39"/>
  </w:num>
  <w:num w:numId="15" w16cid:durableId="1093355131">
    <w:abstractNumId w:val="26"/>
  </w:num>
  <w:num w:numId="16" w16cid:durableId="1957515824">
    <w:abstractNumId w:val="25"/>
  </w:num>
  <w:num w:numId="17" w16cid:durableId="878669000">
    <w:abstractNumId w:val="35"/>
  </w:num>
  <w:num w:numId="18" w16cid:durableId="560293388">
    <w:abstractNumId w:val="33"/>
  </w:num>
  <w:num w:numId="19" w16cid:durableId="1570770881">
    <w:abstractNumId w:val="24"/>
  </w:num>
  <w:num w:numId="20" w16cid:durableId="938367098">
    <w:abstractNumId w:val="15"/>
  </w:num>
  <w:num w:numId="21" w16cid:durableId="2019312913">
    <w:abstractNumId w:val="17"/>
  </w:num>
  <w:num w:numId="22" w16cid:durableId="2134709392">
    <w:abstractNumId w:val="32"/>
  </w:num>
  <w:num w:numId="23" w16cid:durableId="1184248789">
    <w:abstractNumId w:val="34"/>
  </w:num>
  <w:num w:numId="24" w16cid:durableId="1407607865">
    <w:abstractNumId w:val="7"/>
  </w:num>
  <w:num w:numId="25" w16cid:durableId="1127510044">
    <w:abstractNumId w:val="19"/>
  </w:num>
  <w:num w:numId="26" w16cid:durableId="1828862027">
    <w:abstractNumId w:val="28"/>
  </w:num>
  <w:num w:numId="27" w16cid:durableId="1863857922">
    <w:abstractNumId w:val="46"/>
  </w:num>
  <w:num w:numId="28" w16cid:durableId="1134836946">
    <w:abstractNumId w:val="37"/>
  </w:num>
  <w:num w:numId="29" w16cid:durableId="1993948330">
    <w:abstractNumId w:val="47"/>
  </w:num>
  <w:num w:numId="30" w16cid:durableId="2098862596">
    <w:abstractNumId w:val="10"/>
  </w:num>
  <w:num w:numId="31" w16cid:durableId="1189753485">
    <w:abstractNumId w:val="4"/>
  </w:num>
  <w:num w:numId="32" w16cid:durableId="1024594971">
    <w:abstractNumId w:val="44"/>
  </w:num>
  <w:num w:numId="33" w16cid:durableId="614018010">
    <w:abstractNumId w:val="8"/>
  </w:num>
  <w:num w:numId="34" w16cid:durableId="104620040">
    <w:abstractNumId w:val="38"/>
  </w:num>
  <w:num w:numId="35" w16cid:durableId="853567392">
    <w:abstractNumId w:val="12"/>
  </w:num>
  <w:num w:numId="36" w16cid:durableId="1865709398">
    <w:abstractNumId w:val="16"/>
  </w:num>
  <w:num w:numId="37" w16cid:durableId="1852261865">
    <w:abstractNumId w:val="9"/>
  </w:num>
  <w:num w:numId="38" w16cid:durableId="1129979873">
    <w:abstractNumId w:val="29"/>
  </w:num>
  <w:num w:numId="39" w16cid:durableId="340819051">
    <w:abstractNumId w:val="45"/>
  </w:num>
  <w:num w:numId="40" w16cid:durableId="1813256313">
    <w:abstractNumId w:val="43"/>
  </w:num>
  <w:num w:numId="41" w16cid:durableId="1564175563">
    <w:abstractNumId w:val="14"/>
  </w:num>
  <w:num w:numId="42" w16cid:durableId="1029527259">
    <w:abstractNumId w:val="30"/>
  </w:num>
  <w:num w:numId="43" w16cid:durableId="1503546599">
    <w:abstractNumId w:val="18"/>
  </w:num>
  <w:num w:numId="44" w16cid:durableId="1249538038">
    <w:abstractNumId w:val="0"/>
  </w:num>
  <w:num w:numId="45" w16cid:durableId="1653949836">
    <w:abstractNumId w:val="6"/>
  </w:num>
  <w:num w:numId="46" w16cid:durableId="642002593">
    <w:abstractNumId w:val="27"/>
  </w:num>
  <w:num w:numId="47" w16cid:durableId="1859079847">
    <w:abstractNumId w:val="36"/>
  </w:num>
  <w:num w:numId="48" w16cid:durableId="100632707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bmz@cbmz.pl">
    <w15:presenceInfo w15:providerId="Windows Live" w15:userId="b4af17a1dca994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z.tyma-tomal\Pulpit\Baza danych do umów U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dataSource r:id="rId1"/>
    <w:viewMergedData/>
    <w:activeRecord w:val="9"/>
    <w:odso>
      <w:udl w:val="Provider=Microsoft.ACE.OLEDB.12.0;User ID=Admin;Data Source=C:\Users\z.tyma-tomal\Pulpit\Baza danych do umów U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7"/>
        <w:lid w:val="pl-PL"/>
      </w:fieldMapData>
      <w:fieldMapData>
        <w:type w:val="dbColumn"/>
        <w:name w:val="Adres"/>
        <w:mappedName w:val="Adres 1"/>
        <w:column w:val="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Telefon"/>
        <w:mappedName w:val="Telefon służbowy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revisionView w:markup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008E6"/>
    <w:rsid w:val="00011A73"/>
    <w:rsid w:val="00013791"/>
    <w:rsid w:val="00014A75"/>
    <w:rsid w:val="00065E69"/>
    <w:rsid w:val="000767C1"/>
    <w:rsid w:val="000801C1"/>
    <w:rsid w:val="000807CD"/>
    <w:rsid w:val="00084EEB"/>
    <w:rsid w:val="000F3CA6"/>
    <w:rsid w:val="00120E13"/>
    <w:rsid w:val="00137AE5"/>
    <w:rsid w:val="00150820"/>
    <w:rsid w:val="0015748F"/>
    <w:rsid w:val="00173B84"/>
    <w:rsid w:val="00184B1F"/>
    <w:rsid w:val="00184D32"/>
    <w:rsid w:val="001A0778"/>
    <w:rsid w:val="001A6C5F"/>
    <w:rsid w:val="001C19B9"/>
    <w:rsid w:val="001C66C4"/>
    <w:rsid w:val="001C73D6"/>
    <w:rsid w:val="001E5EB6"/>
    <w:rsid w:val="001F70C9"/>
    <w:rsid w:val="00207820"/>
    <w:rsid w:val="0021398A"/>
    <w:rsid w:val="00216043"/>
    <w:rsid w:val="002339F0"/>
    <w:rsid w:val="00263EE1"/>
    <w:rsid w:val="002A2A9E"/>
    <w:rsid w:val="002A535B"/>
    <w:rsid w:val="002B0CDF"/>
    <w:rsid w:val="002D5902"/>
    <w:rsid w:val="002F2B16"/>
    <w:rsid w:val="00303077"/>
    <w:rsid w:val="00305FDD"/>
    <w:rsid w:val="003119B5"/>
    <w:rsid w:val="003131EE"/>
    <w:rsid w:val="0032623B"/>
    <w:rsid w:val="0035508F"/>
    <w:rsid w:val="0035662F"/>
    <w:rsid w:val="00363671"/>
    <w:rsid w:val="00382371"/>
    <w:rsid w:val="00383D05"/>
    <w:rsid w:val="003B079F"/>
    <w:rsid w:val="003B2175"/>
    <w:rsid w:val="003B5C88"/>
    <w:rsid w:val="003D3834"/>
    <w:rsid w:val="003F769A"/>
    <w:rsid w:val="00402FF6"/>
    <w:rsid w:val="004042F0"/>
    <w:rsid w:val="00405425"/>
    <w:rsid w:val="00410979"/>
    <w:rsid w:val="00417C98"/>
    <w:rsid w:val="00434162"/>
    <w:rsid w:val="00487ED5"/>
    <w:rsid w:val="004A62CA"/>
    <w:rsid w:val="004E553E"/>
    <w:rsid w:val="005043E6"/>
    <w:rsid w:val="005124E8"/>
    <w:rsid w:val="00535ED8"/>
    <w:rsid w:val="00545455"/>
    <w:rsid w:val="00545569"/>
    <w:rsid w:val="0054674F"/>
    <w:rsid w:val="00550D4F"/>
    <w:rsid w:val="00555152"/>
    <w:rsid w:val="00557214"/>
    <w:rsid w:val="00561628"/>
    <w:rsid w:val="00586E93"/>
    <w:rsid w:val="005A043B"/>
    <w:rsid w:val="005A1BB2"/>
    <w:rsid w:val="005B2705"/>
    <w:rsid w:val="005E2DFD"/>
    <w:rsid w:val="00624787"/>
    <w:rsid w:val="00655280"/>
    <w:rsid w:val="00657825"/>
    <w:rsid w:val="00671A00"/>
    <w:rsid w:val="006721AB"/>
    <w:rsid w:val="0068282E"/>
    <w:rsid w:val="00695404"/>
    <w:rsid w:val="006A2F4F"/>
    <w:rsid w:val="006C0AAE"/>
    <w:rsid w:val="007059D9"/>
    <w:rsid w:val="00717B7F"/>
    <w:rsid w:val="007534EA"/>
    <w:rsid w:val="00764EB0"/>
    <w:rsid w:val="00772AF2"/>
    <w:rsid w:val="00773269"/>
    <w:rsid w:val="00775306"/>
    <w:rsid w:val="0077786B"/>
    <w:rsid w:val="0079207C"/>
    <w:rsid w:val="007A0026"/>
    <w:rsid w:val="007A687D"/>
    <w:rsid w:val="007B6335"/>
    <w:rsid w:val="007B763D"/>
    <w:rsid w:val="007C0DB0"/>
    <w:rsid w:val="007C0F71"/>
    <w:rsid w:val="007D6A9B"/>
    <w:rsid w:val="007F2B3A"/>
    <w:rsid w:val="0080327A"/>
    <w:rsid w:val="00814C81"/>
    <w:rsid w:val="00814F6D"/>
    <w:rsid w:val="00822BE9"/>
    <w:rsid w:val="00833E0A"/>
    <w:rsid w:val="00834957"/>
    <w:rsid w:val="008456BD"/>
    <w:rsid w:val="008872FD"/>
    <w:rsid w:val="00891AD7"/>
    <w:rsid w:val="008B33A3"/>
    <w:rsid w:val="008D2F7F"/>
    <w:rsid w:val="0091724F"/>
    <w:rsid w:val="009204B1"/>
    <w:rsid w:val="0092495B"/>
    <w:rsid w:val="00933314"/>
    <w:rsid w:val="00933763"/>
    <w:rsid w:val="00937E72"/>
    <w:rsid w:val="009756F1"/>
    <w:rsid w:val="00983F58"/>
    <w:rsid w:val="009A3B84"/>
    <w:rsid w:val="009C3BE6"/>
    <w:rsid w:val="009C4634"/>
    <w:rsid w:val="009C6728"/>
    <w:rsid w:val="009F3A50"/>
    <w:rsid w:val="00A62C93"/>
    <w:rsid w:val="00A861F6"/>
    <w:rsid w:val="00A927EB"/>
    <w:rsid w:val="00A9723B"/>
    <w:rsid w:val="00AC13D0"/>
    <w:rsid w:val="00AC27F4"/>
    <w:rsid w:val="00AC6150"/>
    <w:rsid w:val="00AF2AA6"/>
    <w:rsid w:val="00AF415D"/>
    <w:rsid w:val="00B05B49"/>
    <w:rsid w:val="00B17FB5"/>
    <w:rsid w:val="00B4074D"/>
    <w:rsid w:val="00B7061E"/>
    <w:rsid w:val="00B80FAB"/>
    <w:rsid w:val="00B8386C"/>
    <w:rsid w:val="00B85281"/>
    <w:rsid w:val="00BB2C50"/>
    <w:rsid w:val="00BB30AC"/>
    <w:rsid w:val="00BB3B45"/>
    <w:rsid w:val="00BB5271"/>
    <w:rsid w:val="00BC3F05"/>
    <w:rsid w:val="00BD58DE"/>
    <w:rsid w:val="00BD7512"/>
    <w:rsid w:val="00BE2B0B"/>
    <w:rsid w:val="00BE3FFC"/>
    <w:rsid w:val="00BE53D7"/>
    <w:rsid w:val="00BF3DDC"/>
    <w:rsid w:val="00BF58FF"/>
    <w:rsid w:val="00C33B9F"/>
    <w:rsid w:val="00C54DE9"/>
    <w:rsid w:val="00C5680B"/>
    <w:rsid w:val="00C60048"/>
    <w:rsid w:val="00C86454"/>
    <w:rsid w:val="00CA13B9"/>
    <w:rsid w:val="00CA5E82"/>
    <w:rsid w:val="00CD4F90"/>
    <w:rsid w:val="00CE1E2B"/>
    <w:rsid w:val="00CE77D2"/>
    <w:rsid w:val="00CF69E7"/>
    <w:rsid w:val="00D0393E"/>
    <w:rsid w:val="00D5208F"/>
    <w:rsid w:val="00D5318E"/>
    <w:rsid w:val="00D577E5"/>
    <w:rsid w:val="00D6514A"/>
    <w:rsid w:val="00D65EF8"/>
    <w:rsid w:val="00D857DC"/>
    <w:rsid w:val="00DB51B2"/>
    <w:rsid w:val="00DF1344"/>
    <w:rsid w:val="00DF6E45"/>
    <w:rsid w:val="00E00FD1"/>
    <w:rsid w:val="00E030FD"/>
    <w:rsid w:val="00E058D9"/>
    <w:rsid w:val="00E228B3"/>
    <w:rsid w:val="00E31385"/>
    <w:rsid w:val="00E3721F"/>
    <w:rsid w:val="00E568C1"/>
    <w:rsid w:val="00E757AC"/>
    <w:rsid w:val="00E816D1"/>
    <w:rsid w:val="00E8185F"/>
    <w:rsid w:val="00EB14D1"/>
    <w:rsid w:val="00EB4EC9"/>
    <w:rsid w:val="00EF6D3E"/>
    <w:rsid w:val="00F16617"/>
    <w:rsid w:val="00F21E1A"/>
    <w:rsid w:val="00F5165E"/>
    <w:rsid w:val="00F525AE"/>
    <w:rsid w:val="00F53DDF"/>
    <w:rsid w:val="00F67DD7"/>
    <w:rsid w:val="00F73822"/>
    <w:rsid w:val="00F76322"/>
    <w:rsid w:val="00F85E14"/>
    <w:rsid w:val="00F93E99"/>
    <w:rsid w:val="00F97C4D"/>
    <w:rsid w:val="00FB3E2A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B5271"/>
    <w:pPr>
      <w:widowControl w:val="0"/>
      <w:autoSpaceDE w:val="0"/>
      <w:autoSpaceDN w:val="0"/>
      <w:ind w:left="118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BB5271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B5271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5271"/>
    <w:rPr>
      <w:rFonts w:ascii="Arial" w:eastAsia="Arial" w:hAnsi="Arial" w:cs="Arial"/>
      <w:sz w:val="24"/>
      <w:szCs w:val="24"/>
    </w:rPr>
  </w:style>
  <w:style w:type="paragraph" w:styleId="Podtytu">
    <w:name w:val="Subtitle"/>
    <w:basedOn w:val="Normalny"/>
    <w:link w:val="PodtytuZnak"/>
    <w:qFormat/>
    <w:rsid w:val="00BB5271"/>
    <w:pPr>
      <w:tabs>
        <w:tab w:val="num" w:pos="720"/>
      </w:tabs>
      <w:autoSpaceDE w:val="0"/>
      <w:autoSpaceDN w:val="0"/>
      <w:spacing w:line="360" w:lineRule="auto"/>
      <w:ind w:left="720" w:hanging="720"/>
      <w:jc w:val="center"/>
    </w:pPr>
    <w:rPr>
      <w:rFonts w:cs="Times New Roman"/>
      <w:b/>
      <w:bCs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BB5271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9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08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z.tyma-tomal\Pulpit\Baza%20danych%20do%20um&#243;w%20UP.xlsx" TargetMode="External"/><Relationship Id="rId1" Type="http://schemas.openxmlformats.org/officeDocument/2006/relationships/mailMergeSource" Target="file:///C:\Users\z.tyma-tomal\Pulpit\Baza%20danych%20do%20um&#243;w%20UP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CE9A-8254-4489-82E3-A9CC8A77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z.tyma-tomal</cp:lastModifiedBy>
  <cp:revision>64</cp:revision>
  <cp:lastPrinted>2022-05-31T12:33:00Z</cp:lastPrinted>
  <dcterms:created xsi:type="dcterms:W3CDTF">2021-03-15T10:31:00Z</dcterms:created>
  <dcterms:modified xsi:type="dcterms:W3CDTF">2022-05-31T12:34:00Z</dcterms:modified>
</cp:coreProperties>
</file>